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5A657" w14:textId="77777777" w:rsidR="00F43735" w:rsidRDefault="00F43735">
      <w:pPr>
        <w:widowControl w:val="0"/>
        <w:pBdr>
          <w:top w:val="nil"/>
          <w:left w:val="nil"/>
          <w:bottom w:val="nil"/>
          <w:right w:val="nil"/>
          <w:between w:val="nil"/>
        </w:pBdr>
        <w:spacing w:line="276" w:lineRule="auto"/>
      </w:pPr>
    </w:p>
    <w:p w14:paraId="64CB1CC3" w14:textId="77777777" w:rsidR="00F43735" w:rsidRDefault="00F43735">
      <w:pPr>
        <w:widowControl w:val="0"/>
        <w:pBdr>
          <w:top w:val="nil"/>
          <w:left w:val="nil"/>
          <w:bottom w:val="nil"/>
          <w:right w:val="nil"/>
          <w:between w:val="nil"/>
        </w:pBdr>
        <w:spacing w:line="276" w:lineRule="auto"/>
      </w:pPr>
    </w:p>
    <w:p w14:paraId="5F1B57C7" w14:textId="77777777" w:rsidR="00F43735" w:rsidRDefault="000C0590">
      <w:pPr>
        <w:jc w:val="center"/>
        <w:rPr>
          <w:rFonts w:ascii="Arial" w:eastAsia="Arial" w:hAnsi="Arial" w:cs="Arial"/>
          <w:b/>
          <w:color w:val="000000"/>
          <w:sz w:val="20"/>
          <w:szCs w:val="20"/>
        </w:rPr>
      </w:pPr>
      <w:r>
        <w:rPr>
          <w:rFonts w:ascii="Arial" w:eastAsia="Arial" w:hAnsi="Arial" w:cs="Arial"/>
          <w:b/>
          <w:color w:val="000000"/>
          <w:sz w:val="20"/>
          <w:szCs w:val="20"/>
        </w:rPr>
        <w:t>RM6</w:t>
      </w:r>
      <w:r w:rsidR="00DF29D7">
        <w:rPr>
          <w:rFonts w:ascii="Arial" w:eastAsia="Arial" w:hAnsi="Arial" w:cs="Arial"/>
          <w:b/>
          <w:color w:val="000000"/>
          <w:sz w:val="20"/>
          <w:szCs w:val="20"/>
        </w:rPr>
        <w:t>2</w:t>
      </w:r>
      <w:r w:rsidR="00486BF0">
        <w:rPr>
          <w:rFonts w:ascii="Arial" w:eastAsia="Arial" w:hAnsi="Arial" w:cs="Arial"/>
          <w:b/>
          <w:color w:val="000000"/>
          <w:sz w:val="20"/>
          <w:szCs w:val="20"/>
        </w:rPr>
        <w:t>9</w:t>
      </w:r>
      <w:r w:rsidR="00DF29D7">
        <w:rPr>
          <w:rFonts w:ascii="Arial" w:eastAsia="Arial" w:hAnsi="Arial" w:cs="Arial"/>
          <w:b/>
          <w:color w:val="000000"/>
          <w:sz w:val="20"/>
          <w:szCs w:val="20"/>
        </w:rPr>
        <w:t>2</w:t>
      </w:r>
      <w:r>
        <w:rPr>
          <w:rFonts w:ascii="Arial" w:eastAsia="Arial" w:hAnsi="Arial" w:cs="Arial"/>
          <w:b/>
          <w:color w:val="000000"/>
          <w:sz w:val="20"/>
          <w:szCs w:val="20"/>
        </w:rPr>
        <w:t xml:space="preserve"> Cloud Compute</w:t>
      </w:r>
    </w:p>
    <w:p w14:paraId="37035F8F" w14:textId="2C6C6079" w:rsidR="00F43735" w:rsidRDefault="002C28E3">
      <w:pPr>
        <w:spacing w:after="240"/>
        <w:jc w:val="center"/>
        <w:rPr>
          <w:rFonts w:ascii="Arial" w:eastAsia="Arial" w:hAnsi="Arial" w:cs="Arial"/>
          <w:b/>
          <w:color w:val="000000"/>
          <w:sz w:val="20"/>
          <w:szCs w:val="20"/>
        </w:rPr>
      </w:pPr>
      <w:r>
        <w:rPr>
          <w:rFonts w:ascii="Arial" w:eastAsia="Arial" w:hAnsi="Arial" w:cs="Arial"/>
          <w:b/>
          <w:color w:val="000000"/>
          <w:sz w:val="20"/>
          <w:szCs w:val="20"/>
        </w:rPr>
        <w:t>Annex 4 to Framework Schedule 4</w:t>
      </w:r>
    </w:p>
    <w:p w14:paraId="1775CADE" w14:textId="77777777" w:rsidR="00486BF0" w:rsidRDefault="000C0590">
      <w:pPr>
        <w:spacing w:after="240"/>
        <w:jc w:val="center"/>
        <w:rPr>
          <w:rFonts w:ascii="Arial" w:eastAsia="Arial" w:hAnsi="Arial" w:cs="Arial"/>
          <w:b/>
          <w:color w:val="366091"/>
          <w:sz w:val="32"/>
          <w:szCs w:val="32"/>
        </w:rPr>
      </w:pPr>
      <w:r>
        <w:rPr>
          <w:rFonts w:ascii="Arial" w:eastAsia="Arial" w:hAnsi="Arial" w:cs="Arial"/>
          <w:b/>
          <w:color w:val="366091"/>
          <w:sz w:val="32"/>
          <w:szCs w:val="32"/>
        </w:rPr>
        <w:t xml:space="preserve">Template </w:t>
      </w:r>
      <w:r w:rsidR="00486BF0">
        <w:rPr>
          <w:rFonts w:ascii="Arial" w:eastAsia="Arial" w:hAnsi="Arial" w:cs="Arial"/>
          <w:b/>
          <w:color w:val="366091"/>
          <w:sz w:val="32"/>
          <w:szCs w:val="32"/>
        </w:rPr>
        <w:t xml:space="preserve">Secondary </w:t>
      </w:r>
      <w:r>
        <w:rPr>
          <w:rFonts w:ascii="Arial" w:eastAsia="Arial" w:hAnsi="Arial" w:cs="Arial"/>
          <w:b/>
          <w:color w:val="366091"/>
          <w:sz w:val="32"/>
          <w:szCs w:val="32"/>
        </w:rPr>
        <w:t>Order Form</w:t>
      </w:r>
      <w:r w:rsidR="00486BF0" w:rsidRPr="00486BF0">
        <w:rPr>
          <w:rFonts w:ascii="Arial" w:eastAsia="Arial" w:hAnsi="Arial" w:cs="Arial"/>
          <w:b/>
          <w:color w:val="366091"/>
          <w:sz w:val="32"/>
          <w:szCs w:val="32"/>
        </w:rPr>
        <w:t xml:space="preserve"> </w:t>
      </w:r>
    </w:p>
    <w:p w14:paraId="1CF458EE" w14:textId="77777777" w:rsidR="00F43735" w:rsidRDefault="00486BF0">
      <w:pPr>
        <w:spacing w:after="240"/>
        <w:jc w:val="center"/>
        <w:rPr>
          <w:rFonts w:ascii="Arial" w:eastAsia="Arial" w:hAnsi="Arial" w:cs="Arial"/>
          <w:sz w:val="32"/>
          <w:szCs w:val="32"/>
        </w:rPr>
      </w:pPr>
      <w:r>
        <w:rPr>
          <w:rFonts w:ascii="Arial" w:eastAsia="Arial" w:hAnsi="Arial" w:cs="Arial"/>
          <w:b/>
          <w:color w:val="366091"/>
          <w:sz w:val="32"/>
          <w:szCs w:val="32"/>
        </w:rPr>
        <w:t>Lot 2 – Value Added Ancillary Services</w:t>
      </w:r>
    </w:p>
    <w:p w14:paraId="6504515D" w14:textId="3664B0FD"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w:t>
      </w:r>
      <w:r w:rsidR="00580A8B">
        <w:rPr>
          <w:rFonts w:ascii="Arial" w:eastAsia="Arial" w:hAnsi="Arial" w:cs="Arial"/>
          <w:color w:val="000000"/>
          <w:sz w:val="20"/>
          <w:szCs w:val="20"/>
        </w:rPr>
        <w:t>(</w:t>
      </w:r>
      <w:r w:rsidR="00486BF0">
        <w:rPr>
          <w:rFonts w:ascii="Arial" w:eastAsia="Arial" w:hAnsi="Arial" w:cs="Arial"/>
          <w:color w:val="000000"/>
          <w:sz w:val="20"/>
          <w:szCs w:val="20"/>
        </w:rPr>
        <w:t>Secondary</w:t>
      </w:r>
      <w:r w:rsidR="00580A8B">
        <w:rPr>
          <w:rFonts w:ascii="Arial" w:eastAsia="Arial" w:hAnsi="Arial" w:cs="Arial"/>
          <w:color w:val="000000"/>
          <w:sz w:val="20"/>
          <w:szCs w:val="20"/>
        </w:rPr>
        <w:t>)</w:t>
      </w:r>
      <w:r w:rsidR="00486BF0">
        <w:rPr>
          <w:rFonts w:ascii="Arial" w:eastAsia="Arial" w:hAnsi="Arial" w:cs="Arial"/>
          <w:color w:val="000000"/>
          <w:sz w:val="20"/>
          <w:szCs w:val="20"/>
        </w:rPr>
        <w:t xml:space="preserve"> </w:t>
      </w:r>
      <w:r>
        <w:rPr>
          <w:rFonts w:ascii="Arial" w:eastAsia="Arial" w:hAnsi="Arial" w:cs="Arial"/>
          <w:color w:val="000000"/>
          <w:sz w:val="20"/>
          <w:szCs w:val="20"/>
        </w:rPr>
        <w:t>Order Form is issued in accordance with the provisions of the Cloud Compute</w:t>
      </w:r>
      <w:r w:rsidR="00DF29D7">
        <w:rPr>
          <w:rFonts w:ascii="Arial" w:eastAsia="Arial" w:hAnsi="Arial" w:cs="Arial"/>
          <w:color w:val="000000"/>
          <w:sz w:val="20"/>
          <w:szCs w:val="20"/>
        </w:rPr>
        <w:t xml:space="preserve"> 2</w:t>
      </w:r>
      <w:r>
        <w:rPr>
          <w:rFonts w:ascii="Arial" w:eastAsia="Arial" w:hAnsi="Arial" w:cs="Arial"/>
          <w:color w:val="000000"/>
          <w:sz w:val="20"/>
          <w:szCs w:val="20"/>
        </w:rPr>
        <w:t xml:space="preserve"> Framework Agreement RM6</w:t>
      </w:r>
      <w:r w:rsidR="00DF29D7">
        <w:rPr>
          <w:rFonts w:ascii="Arial" w:eastAsia="Arial" w:hAnsi="Arial" w:cs="Arial"/>
          <w:color w:val="000000"/>
          <w:sz w:val="20"/>
          <w:szCs w:val="20"/>
        </w:rPr>
        <w:t>22</w:t>
      </w:r>
      <w:r>
        <w:rPr>
          <w:rFonts w:ascii="Arial" w:eastAsia="Arial" w:hAnsi="Arial" w:cs="Arial"/>
          <w:color w:val="000000"/>
          <w:sz w:val="20"/>
          <w:szCs w:val="20"/>
        </w:rPr>
        <w:t xml:space="preserve"> dated </w:t>
      </w:r>
      <w:r w:rsidR="00DF29D7">
        <w:rPr>
          <w:rFonts w:ascii="Arial" w:eastAsia="Arial" w:hAnsi="Arial" w:cs="Arial"/>
          <w:i/>
          <w:sz w:val="20"/>
          <w:szCs w:val="20"/>
        </w:rPr>
        <w:t>[</w:t>
      </w:r>
      <w:r w:rsidR="00DF29D7" w:rsidRPr="00486BF0">
        <w:rPr>
          <w:rFonts w:ascii="Arial" w:eastAsia="Arial" w:hAnsi="Arial" w:cs="Arial"/>
          <w:i/>
          <w:sz w:val="20"/>
          <w:szCs w:val="20"/>
          <w:highlight w:val="yellow"/>
        </w:rPr>
        <w:t>date</w:t>
      </w:r>
      <w:r w:rsidR="00DF29D7">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under the Framework Agreement.</w:t>
      </w:r>
    </w:p>
    <w:p w14:paraId="71B251BF" w14:textId="197AA7D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w:t>
      </w:r>
      <w:r w:rsidR="002C28E3">
        <w:rPr>
          <w:rFonts w:ascii="Arial" w:eastAsia="Arial" w:hAnsi="Arial" w:cs="Arial"/>
          <w:color w:val="000000"/>
          <w:sz w:val="20"/>
          <w:szCs w:val="20"/>
        </w:rPr>
        <w:t xml:space="preserve">(Secondary) </w:t>
      </w:r>
      <w:r>
        <w:rPr>
          <w:rFonts w:ascii="Arial" w:eastAsia="Arial" w:hAnsi="Arial" w:cs="Arial"/>
          <w:color w:val="000000"/>
          <w:sz w:val="20"/>
          <w:szCs w:val="20"/>
        </w:rPr>
        <w:t xml:space="preserve">Order Form and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 xml:space="preserve"> set out in Annex 1 (and which are</w:t>
      </w:r>
      <w:r>
        <w:rPr>
          <w:rFonts w:ascii="Arial" w:eastAsia="Arial" w:hAnsi="Arial" w:cs="Arial"/>
          <w:color w:val="000000"/>
          <w:sz w:val="20"/>
          <w:szCs w:val="20"/>
        </w:rPr>
        <w:t xml:space="preserve"> substantially the terms set out in </w:t>
      </w:r>
      <w:r w:rsidRPr="002C28E3">
        <w:rPr>
          <w:rFonts w:ascii="Arial" w:eastAsia="Arial" w:hAnsi="Arial" w:cs="Arial"/>
          <w:color w:val="000000"/>
          <w:sz w:val="20"/>
          <w:szCs w:val="20"/>
        </w:rPr>
        <w:t xml:space="preserve">Annex </w:t>
      </w:r>
      <w:r w:rsidR="002C28E3" w:rsidRPr="002C28E3">
        <w:rPr>
          <w:rFonts w:ascii="Arial" w:eastAsia="Arial" w:hAnsi="Arial" w:cs="Arial"/>
          <w:color w:val="000000"/>
          <w:sz w:val="20"/>
          <w:szCs w:val="20"/>
        </w:rPr>
        <w:t xml:space="preserve">4 </w:t>
      </w:r>
      <w:r w:rsidRPr="002C28E3">
        <w:rPr>
          <w:rFonts w:ascii="Arial" w:eastAsia="Arial" w:hAnsi="Arial" w:cs="Arial"/>
          <w:color w:val="000000"/>
          <w:sz w:val="20"/>
          <w:szCs w:val="20"/>
        </w:rPr>
        <w:t>to Schedule</w:t>
      </w:r>
      <w:r>
        <w:rPr>
          <w:rFonts w:ascii="Arial" w:eastAsia="Arial" w:hAnsi="Arial" w:cs="Arial"/>
          <w:color w:val="000000"/>
          <w:sz w:val="20"/>
          <w:szCs w:val="20"/>
        </w:rPr>
        <w:t xml:space="preserve"> 4 to the Framework Agreement and copies of which are available from the Crown Commercial Service website </w:t>
      </w:r>
      <w:hyperlink r:id="rId10">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w:t>
      </w:r>
      <w:r w:rsidR="00944D82">
        <w:rPr>
          <w:rFonts w:ascii="Arial" w:eastAsia="Arial" w:hAnsi="Arial" w:cs="Arial"/>
          <w:color w:val="000000"/>
          <w:sz w:val="20"/>
          <w:szCs w:val="20"/>
        </w:rPr>
        <w:t>[</w:t>
      </w:r>
      <w:r w:rsidR="004104D4">
        <w:rPr>
          <w:rFonts w:ascii="Arial" w:eastAsia="Arial" w:hAnsi="Arial" w:cs="Arial"/>
          <w:color w:val="000000"/>
          <w:sz w:val="20"/>
          <w:szCs w:val="20"/>
        </w:rPr>
        <w:t>[</w:t>
      </w:r>
      <w:r w:rsidR="00944D82" w:rsidRPr="00944D82">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00944D82" w:rsidRPr="00944D82">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00944D82" w:rsidRPr="00944D82">
        <w:rPr>
          <w:rFonts w:ascii="Arial" w:eastAsia="Arial" w:hAnsi="Arial" w:cs="Arial"/>
          <w:b/>
          <w:bCs/>
          <w:color w:val="000000"/>
          <w:sz w:val="20"/>
          <w:szCs w:val="20"/>
          <w:highlight w:val="yellow"/>
        </w:rPr>
        <w:t>: to be used only where Professional Services are included below</w:t>
      </w:r>
      <w:r w:rsidR="00944D82">
        <w:rPr>
          <w:rFonts w:ascii="Arial" w:eastAsia="Arial" w:hAnsi="Arial" w:cs="Arial"/>
          <w:b/>
          <w:bCs/>
          <w:color w:val="000000"/>
          <w:sz w:val="20"/>
          <w:szCs w:val="20"/>
        </w:rPr>
        <w:t xml:space="preserve">] </w:t>
      </w:r>
      <w:r w:rsidR="004104D4" w:rsidRPr="00580A8B">
        <w:rPr>
          <w:rFonts w:ascii="Arial" w:eastAsia="Arial" w:hAnsi="Arial" w:cs="Arial"/>
          <w:color w:val="000000"/>
          <w:sz w:val="20"/>
          <w:szCs w:val="20"/>
          <w:highlight w:val="yellow"/>
        </w:rPr>
        <w:t>and, in respect of those Services specified below to be Professional Services only, the “</w:t>
      </w:r>
      <w:r w:rsidR="002C28E3">
        <w:rPr>
          <w:rFonts w:ascii="Arial" w:eastAsia="Arial" w:hAnsi="Arial" w:cs="Arial"/>
          <w:color w:val="000000"/>
          <w:sz w:val="20"/>
          <w:szCs w:val="20"/>
          <w:highlight w:val="yellow"/>
        </w:rPr>
        <w:t xml:space="preserve">Professional Services </w:t>
      </w:r>
      <w:r w:rsidR="004104D4" w:rsidRPr="00580A8B">
        <w:rPr>
          <w:rFonts w:ascii="Arial" w:eastAsia="Arial" w:hAnsi="Arial" w:cs="Arial"/>
          <w:color w:val="000000"/>
          <w:sz w:val="20"/>
          <w:szCs w:val="20"/>
          <w:highlight w:val="yellow"/>
        </w:rPr>
        <w:t>Call-Off Terms” as set out in Annex 3 to this Order Form, together the “Call-Off Terms”.</w:t>
      </w:r>
      <w:r w:rsidR="004104D4">
        <w:rPr>
          <w:rFonts w:ascii="Arial" w:eastAsia="Arial" w:hAnsi="Arial" w:cs="Arial"/>
          <w:color w:val="000000"/>
          <w:sz w:val="20"/>
          <w:szCs w:val="20"/>
        </w:rPr>
        <w:t>]</w:t>
      </w:r>
    </w:p>
    <w:p w14:paraId="60F6FAFB"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7E074CEA" w14:textId="264A32B8"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In this Order Form, unless the context otherwise requires, capitalised expressions shall have the meanings set out in Schedule 1 (Definitions)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w:t>
      </w:r>
    </w:p>
    <w:p w14:paraId="791EB620"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2A3DD30D"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w:t>
      </w:r>
      <w:r w:rsidR="00580A8B">
        <w:rPr>
          <w:rFonts w:ascii="Arial" w:eastAsia="Arial" w:hAnsi="Arial" w:cs="Arial"/>
          <w:color w:val="000000"/>
          <w:sz w:val="20"/>
          <w:szCs w:val="20"/>
        </w:rPr>
        <w:t xml:space="preserve">Secondary </w:t>
      </w:r>
      <w:r>
        <w:rPr>
          <w:rFonts w:ascii="Arial" w:eastAsia="Arial" w:hAnsi="Arial" w:cs="Arial"/>
          <w:color w:val="000000"/>
          <w:sz w:val="20"/>
          <w:szCs w:val="20"/>
        </w:rPr>
        <w:t>Order Form”;</w:t>
      </w:r>
    </w:p>
    <w:p w14:paraId="20D6631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5BA3C96F"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357398F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2EC110C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3FAE8215"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24C131E7"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22A42F5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0FB87D24" w14:textId="5A447B75"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8 – Data Processing Agreement (which shall include the Protective Measures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33A57677" w14:textId="26E16B08"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Annex 1 –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w:t>
      </w:r>
      <w:r w:rsidR="00783075">
        <w:rPr>
          <w:rFonts w:ascii="Arial" w:eastAsia="Arial" w:hAnsi="Arial" w:cs="Arial"/>
          <w:color w:val="000000"/>
          <w:sz w:val="20"/>
          <w:szCs w:val="20"/>
        </w:rPr>
        <w:t>[</w:t>
      </w:r>
      <w:r w:rsidR="00783075" w:rsidRPr="00580A8B">
        <w:rPr>
          <w:rFonts w:ascii="Arial" w:eastAsia="Arial" w:hAnsi="Arial" w:cs="Arial"/>
          <w:color w:val="000000"/>
          <w:sz w:val="20"/>
          <w:szCs w:val="20"/>
          <w:highlight w:val="yellow"/>
        </w:rPr>
        <w:t>and</w:t>
      </w:r>
      <w:r w:rsidR="00783075">
        <w:rPr>
          <w:rFonts w:ascii="Arial" w:eastAsia="Arial" w:hAnsi="Arial" w:cs="Arial"/>
          <w:color w:val="000000"/>
          <w:sz w:val="20"/>
          <w:szCs w:val="20"/>
        </w:rPr>
        <w:t>]</w:t>
      </w:r>
    </w:p>
    <w:p w14:paraId="6DBE8965" w14:textId="77777777" w:rsidR="0078307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2 – Applicability Matrix</w:t>
      </w:r>
      <w:r w:rsidR="00783075" w:rsidRPr="00580A8B">
        <w:rPr>
          <w:rFonts w:ascii="Arial" w:eastAsia="Arial" w:hAnsi="Arial" w:cs="Arial"/>
          <w:color w:val="000000"/>
          <w:sz w:val="20"/>
          <w:szCs w:val="20"/>
          <w:highlight w:val="yellow"/>
        </w:rPr>
        <w:t>[./; and</w:t>
      </w:r>
    </w:p>
    <w:p w14:paraId="41A9E38C" w14:textId="30AB82BD" w:rsidR="00F67852" w:rsidRDefault="00783075">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sidRPr="00580A8B">
        <w:rPr>
          <w:rFonts w:ascii="Arial" w:eastAsia="Arial" w:hAnsi="Arial" w:cs="Arial"/>
          <w:color w:val="000000"/>
          <w:sz w:val="20"/>
          <w:szCs w:val="20"/>
          <w:highlight w:val="yellow"/>
        </w:rPr>
        <w:t xml:space="preserve">Annex 3 – </w:t>
      </w:r>
      <w:r w:rsidR="002C28E3">
        <w:rPr>
          <w:rFonts w:ascii="Arial" w:eastAsia="Arial" w:hAnsi="Arial" w:cs="Arial"/>
          <w:color w:val="000000"/>
          <w:sz w:val="20"/>
          <w:szCs w:val="20"/>
          <w:highlight w:val="yellow"/>
        </w:rPr>
        <w:t xml:space="preserve">Professional Services </w:t>
      </w:r>
      <w:r w:rsidRPr="00580A8B">
        <w:rPr>
          <w:rFonts w:ascii="Arial" w:eastAsia="Arial" w:hAnsi="Arial" w:cs="Arial"/>
          <w:color w:val="000000"/>
          <w:sz w:val="20"/>
          <w:szCs w:val="20"/>
          <w:highlight w:val="yellow"/>
        </w:rPr>
        <w:t xml:space="preserve">Call-Off </w:t>
      </w:r>
      <w:r w:rsidRPr="002C28E3">
        <w:rPr>
          <w:rFonts w:ascii="Arial" w:eastAsia="Arial" w:hAnsi="Arial" w:cs="Arial"/>
          <w:color w:val="000000"/>
          <w:sz w:val="20"/>
          <w:szCs w:val="20"/>
          <w:highlight w:val="yellow"/>
        </w:rPr>
        <w:t>Terms</w:t>
      </w:r>
      <w:r w:rsidR="002C28E3" w:rsidRPr="002C28E3">
        <w:rPr>
          <w:rFonts w:ascii="Arial" w:eastAsia="Arial" w:hAnsi="Arial" w:cs="Arial"/>
          <w:color w:val="000000"/>
          <w:sz w:val="20"/>
          <w:szCs w:val="20"/>
          <w:highlight w:val="yellow"/>
        </w:rPr>
        <w:t xml:space="preserve"> a</w:t>
      </w:r>
      <w:bookmarkStart w:id="0" w:name="_GoBack"/>
      <w:bookmarkEnd w:id="0"/>
      <w:r w:rsidR="002C28E3" w:rsidRPr="002C28E3">
        <w:rPr>
          <w:rFonts w:ascii="Arial" w:eastAsia="Arial" w:hAnsi="Arial" w:cs="Arial"/>
          <w:color w:val="000000"/>
          <w:sz w:val="20"/>
          <w:szCs w:val="20"/>
          <w:highlight w:val="yellow"/>
        </w:rPr>
        <w:t>nd</w:t>
      </w:r>
      <w:r>
        <w:rPr>
          <w:rFonts w:ascii="Arial" w:eastAsia="Arial" w:hAnsi="Arial" w:cs="Arial"/>
          <w:color w:val="000000"/>
          <w:sz w:val="20"/>
          <w:szCs w:val="20"/>
        </w:rPr>
        <w:t>]</w:t>
      </w:r>
    </w:p>
    <w:p w14:paraId="2D8B5571" w14:textId="36DE8C4E" w:rsidR="00F43735" w:rsidRDefault="00F67852">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sidRPr="00F67852">
        <w:rPr>
          <w:rFonts w:ascii="Arial" w:eastAsia="Arial" w:hAnsi="Arial" w:cs="Arial"/>
          <w:color w:val="000000"/>
          <w:sz w:val="20"/>
          <w:szCs w:val="20"/>
          <w:highlight w:val="yellow"/>
        </w:rPr>
        <w:t>Annex 4 - Collaboration Agreement</w:t>
      </w:r>
      <w:r>
        <w:rPr>
          <w:rFonts w:ascii="Arial" w:eastAsia="Arial" w:hAnsi="Arial" w:cs="Arial"/>
          <w:color w:val="000000"/>
          <w:sz w:val="20"/>
          <w:szCs w:val="20"/>
        </w:rPr>
        <w:t>]</w:t>
      </w:r>
      <w:r w:rsidR="002C28E3">
        <w:rPr>
          <w:rFonts w:ascii="Arial" w:eastAsia="Arial" w:hAnsi="Arial" w:cs="Arial"/>
          <w:color w:val="000000"/>
          <w:sz w:val="20"/>
          <w:szCs w:val="20"/>
        </w:rPr>
        <w:t>.</w:t>
      </w:r>
    </w:p>
    <w:p w14:paraId="555992E3" w14:textId="4D28CB9F"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Order of Precedence shall be as set out in Clause 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w:t>
      </w:r>
      <w:r w:rsidR="002C28E3">
        <w:rPr>
          <w:rFonts w:ascii="Arial" w:eastAsia="Arial" w:hAnsi="Arial" w:cs="Arial"/>
          <w:color w:val="000000"/>
          <w:sz w:val="20"/>
          <w:szCs w:val="20"/>
        </w:rPr>
        <w:t xml:space="preserve">Terms </w:t>
      </w:r>
      <w:r>
        <w:rPr>
          <w:rFonts w:ascii="Arial" w:eastAsia="Arial" w:hAnsi="Arial" w:cs="Arial"/>
          <w:color w:val="000000"/>
          <w:sz w:val="20"/>
          <w:szCs w:val="20"/>
        </w:rPr>
        <w:t>being:</w:t>
      </w:r>
    </w:p>
    <w:p w14:paraId="6864E933" w14:textId="4C3B3EDC"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subject always to Clauses 2.5 and 4.2.2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the Special Terms (if any);</w:t>
      </w:r>
    </w:p>
    <w:p w14:paraId="02534876" w14:textId="6C0610AB"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Order Form (except any Applicable Supplier Terms or Special Terms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500F7ECE" w14:textId="7CF76924" w:rsidR="00783075" w:rsidRPr="00F24502" w:rsidRDefault="006A0F54" w:rsidP="00F24502">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lastRenderedPageBreak/>
        <w:t>[</w:t>
      </w:r>
      <w:r w:rsidRPr="006A0F54">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Pr="006A0F54">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Pr="006A0F54">
        <w:rPr>
          <w:rFonts w:ascii="Arial" w:eastAsia="Arial" w:hAnsi="Arial" w:cs="Arial"/>
          <w:b/>
          <w:bCs/>
          <w:color w:val="000000"/>
          <w:sz w:val="20"/>
          <w:szCs w:val="20"/>
          <w:highlight w:val="yellow"/>
        </w:rPr>
        <w:t>: the text contained in square brackets should only be included where Professional Services are included below</w:t>
      </w:r>
      <w:r>
        <w:rPr>
          <w:rFonts w:ascii="Arial" w:eastAsia="Arial" w:hAnsi="Arial" w:cs="Arial"/>
          <w:b/>
          <w:bCs/>
          <w:color w:val="000000"/>
          <w:sz w:val="20"/>
          <w:szCs w:val="20"/>
        </w:rPr>
        <w:t xml:space="preserve">] </w:t>
      </w:r>
      <w:r>
        <w:rPr>
          <w:rFonts w:ascii="Arial" w:eastAsia="Arial" w:hAnsi="Arial" w:cs="Arial"/>
          <w:color w:val="000000"/>
          <w:sz w:val="20"/>
          <w:szCs w:val="20"/>
        </w:rPr>
        <w:t>[</w:t>
      </w:r>
      <w:r w:rsidR="00F24502" w:rsidRPr="002C28E3">
        <w:rPr>
          <w:rFonts w:ascii="Arial" w:eastAsia="Arial" w:hAnsi="Arial" w:cs="Arial"/>
          <w:color w:val="000000"/>
          <w:sz w:val="20"/>
          <w:szCs w:val="20"/>
          <w:highlight w:val="yellow"/>
        </w:rPr>
        <w:t>in respect of the Core Services,</w:t>
      </w:r>
      <w:r>
        <w:rPr>
          <w:rFonts w:ascii="Arial" w:eastAsia="Arial" w:hAnsi="Arial" w:cs="Arial"/>
          <w:color w:val="000000"/>
          <w:sz w:val="20"/>
          <w:szCs w:val="20"/>
        </w:rPr>
        <w:t>]</w:t>
      </w:r>
      <w:r w:rsidR="002C28E3">
        <w:rPr>
          <w:rFonts w:ascii="Arial" w:eastAsia="Arial" w:hAnsi="Arial" w:cs="Arial"/>
          <w:color w:val="000000"/>
          <w:sz w:val="20"/>
          <w:szCs w:val="20"/>
        </w:rPr>
        <w:t xml:space="preserve"> </w:t>
      </w:r>
      <w:r w:rsidR="000C0590">
        <w:rPr>
          <w:rFonts w:ascii="Arial" w:eastAsia="Arial" w:hAnsi="Arial" w:cs="Arial"/>
          <w:color w:val="000000"/>
          <w:sz w:val="20"/>
          <w:szCs w:val="20"/>
        </w:rPr>
        <w:t xml:space="preserve">the </w:t>
      </w:r>
      <w:r w:rsidR="002C28E3">
        <w:rPr>
          <w:rFonts w:ascii="Arial" w:eastAsia="Arial" w:hAnsi="Arial" w:cs="Arial"/>
          <w:color w:val="000000"/>
          <w:sz w:val="20"/>
          <w:szCs w:val="20"/>
        </w:rPr>
        <w:t xml:space="preserve">Core Services </w:t>
      </w:r>
      <w:r w:rsidR="000C0590">
        <w:rPr>
          <w:rFonts w:ascii="Arial" w:eastAsia="Arial" w:hAnsi="Arial" w:cs="Arial"/>
          <w:color w:val="000000"/>
          <w:sz w:val="20"/>
          <w:szCs w:val="20"/>
        </w:rPr>
        <w:t>Call-Off Terms (as set out in Annex 1 to this Order Form)</w:t>
      </w:r>
      <w:r w:rsidR="00F24502">
        <w:rPr>
          <w:rFonts w:ascii="Arial" w:eastAsia="Arial" w:hAnsi="Arial" w:cs="Arial"/>
          <w:color w:val="000000"/>
          <w:sz w:val="20"/>
          <w:szCs w:val="20"/>
        </w:rPr>
        <w:t xml:space="preserve"> </w:t>
      </w:r>
      <w:r w:rsidR="00F24502" w:rsidRPr="00580A8B">
        <w:rPr>
          <w:rFonts w:ascii="Arial" w:eastAsia="Arial" w:hAnsi="Arial" w:cs="Arial"/>
          <w:color w:val="000000"/>
          <w:sz w:val="20"/>
          <w:szCs w:val="20"/>
          <w:highlight w:val="yellow"/>
        </w:rPr>
        <w:t xml:space="preserve">[;and  in respect of the Professional Services, </w:t>
      </w:r>
      <w:r w:rsidR="002C28E3">
        <w:rPr>
          <w:rFonts w:ascii="Arial" w:eastAsia="Arial" w:hAnsi="Arial" w:cs="Arial"/>
          <w:color w:val="000000"/>
          <w:sz w:val="20"/>
          <w:szCs w:val="20"/>
          <w:highlight w:val="yellow"/>
        </w:rPr>
        <w:t xml:space="preserve">Professional Services </w:t>
      </w:r>
      <w:r w:rsidR="00783075" w:rsidRPr="00580A8B">
        <w:rPr>
          <w:rFonts w:ascii="Arial" w:eastAsia="Arial" w:hAnsi="Arial" w:cs="Arial"/>
          <w:color w:val="000000"/>
          <w:sz w:val="20"/>
          <w:szCs w:val="20"/>
          <w:highlight w:val="yellow"/>
        </w:rPr>
        <w:t>Call-Off Terms (as set out in Annex 3 to this Order Form)</w:t>
      </w:r>
      <w:r w:rsidR="004104D4" w:rsidRPr="00F24502">
        <w:rPr>
          <w:rFonts w:ascii="Arial" w:eastAsia="Arial" w:hAnsi="Arial" w:cs="Arial"/>
          <w:color w:val="000000"/>
          <w:sz w:val="20"/>
          <w:szCs w:val="20"/>
        </w:rPr>
        <w:t>]</w:t>
      </w:r>
      <w:r w:rsidR="00783075" w:rsidRPr="00F24502">
        <w:rPr>
          <w:rFonts w:ascii="Arial" w:eastAsia="Arial" w:hAnsi="Arial" w:cs="Arial"/>
          <w:color w:val="000000"/>
          <w:sz w:val="20"/>
          <w:szCs w:val="20"/>
        </w:rPr>
        <w:t>;</w:t>
      </w:r>
    </w:p>
    <w:p w14:paraId="7D80778E"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447787CF" w14:textId="6E7DC511"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Schedule 13 (Tender) of the Framework Agreement; and</w:t>
      </w:r>
    </w:p>
    <w:p w14:paraId="38A1E88A"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3662D5E4"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08B46AEA"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0C7659BE"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335D937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27EFBE23" w14:textId="77777777" w:rsidR="00F43735" w:rsidRDefault="000C0590">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335E0022"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3837F3C4"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558F70C1" w14:textId="77777777" w:rsidR="00F43735" w:rsidRDefault="000C0590">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7AE5920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5420D2D0" w14:textId="77777777" w:rsidR="00F43735" w:rsidRDefault="000C0590">
      <w:pPr>
        <w:rPr>
          <w:rFonts w:ascii="Arial" w:eastAsia="Arial" w:hAnsi="Arial" w:cs="Arial"/>
          <w:sz w:val="20"/>
          <w:szCs w:val="20"/>
        </w:rPr>
      </w:pPr>
      <w:r>
        <w:br w:type="page"/>
      </w:r>
    </w:p>
    <w:p w14:paraId="0A446A87" w14:textId="77777777" w:rsidR="00F43735" w:rsidRDefault="00F43735">
      <w:pPr>
        <w:rPr>
          <w:rFonts w:ascii="Arial" w:eastAsia="Arial" w:hAnsi="Arial" w:cs="Arial"/>
          <w:sz w:val="20"/>
          <w:szCs w:val="20"/>
        </w:rPr>
      </w:pPr>
    </w:p>
    <w:p w14:paraId="7DB78545"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5759AA16" w14:textId="77777777">
        <w:tc>
          <w:tcPr>
            <w:tcW w:w="9632" w:type="dxa"/>
            <w:gridSpan w:val="2"/>
            <w:shd w:val="clear" w:color="auto" w:fill="B8CCE4"/>
            <w:tcMar>
              <w:top w:w="113" w:type="dxa"/>
              <w:bottom w:w="113" w:type="dxa"/>
            </w:tcMar>
          </w:tcPr>
          <w:p w14:paraId="0480AC2B" w14:textId="77777777" w:rsidR="00F43735" w:rsidRDefault="000C0590">
            <w:pPr>
              <w:keepNext/>
              <w:jc w:val="both"/>
              <w:rPr>
                <w:rFonts w:ascii="Arial" w:eastAsia="Arial" w:hAnsi="Arial" w:cs="Arial"/>
              </w:rPr>
            </w:pPr>
            <w:r>
              <w:rPr>
                <w:rFonts w:ascii="Arial" w:eastAsia="Arial" w:hAnsi="Arial" w:cs="Arial"/>
                <w:b/>
              </w:rPr>
              <w:t>Contract Details</w:t>
            </w:r>
          </w:p>
        </w:tc>
      </w:tr>
      <w:tr w:rsidR="00F43735" w14:paraId="1029816C" w14:textId="77777777">
        <w:tc>
          <w:tcPr>
            <w:tcW w:w="4816" w:type="dxa"/>
            <w:shd w:val="clear" w:color="auto" w:fill="DBE5F1"/>
            <w:tcMar>
              <w:top w:w="113" w:type="dxa"/>
              <w:bottom w:w="113" w:type="dxa"/>
            </w:tcMar>
          </w:tcPr>
          <w:p w14:paraId="25DEFE3D" w14:textId="77777777" w:rsidR="00F43735" w:rsidRDefault="000C0590">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76CC2161"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56D764" w14:textId="77777777" w:rsidR="00F43735" w:rsidRDefault="00F43735">
      <w:pPr>
        <w:jc w:val="both"/>
        <w:rPr>
          <w:rFonts w:ascii="Arial" w:eastAsia="Arial" w:hAnsi="Arial" w:cs="Arial"/>
          <w:sz w:val="4"/>
          <w:szCs w:val="4"/>
        </w:rPr>
      </w:pPr>
    </w:p>
    <w:tbl>
      <w:tblPr>
        <w:tblStyle w:val="a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69DA2A3A" w14:textId="77777777">
        <w:tc>
          <w:tcPr>
            <w:tcW w:w="4816" w:type="dxa"/>
            <w:shd w:val="clear" w:color="auto" w:fill="DBE5F1"/>
            <w:tcMar>
              <w:top w:w="113" w:type="dxa"/>
              <w:bottom w:w="113" w:type="dxa"/>
            </w:tcMar>
          </w:tcPr>
          <w:p w14:paraId="5591D1EC" w14:textId="77777777" w:rsidR="00F43735" w:rsidRDefault="000C0590">
            <w:pPr>
              <w:jc w:val="both"/>
              <w:rPr>
                <w:rFonts w:ascii="Arial" w:eastAsia="Arial" w:hAnsi="Arial" w:cs="Arial"/>
              </w:rPr>
            </w:pPr>
            <w:r>
              <w:rPr>
                <w:rFonts w:ascii="Arial" w:eastAsia="Arial" w:hAnsi="Arial" w:cs="Arial"/>
                <w:b/>
              </w:rPr>
              <w:t>Contract Title:</w:t>
            </w:r>
          </w:p>
        </w:tc>
        <w:tc>
          <w:tcPr>
            <w:tcW w:w="4816" w:type="dxa"/>
            <w:shd w:val="clear" w:color="auto" w:fill="DBE5F1"/>
          </w:tcPr>
          <w:p w14:paraId="562F263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192E4E2" w14:textId="77777777" w:rsidR="00F43735" w:rsidRDefault="00F43735">
      <w:pPr>
        <w:jc w:val="both"/>
        <w:rPr>
          <w:rFonts w:ascii="Arial" w:eastAsia="Arial" w:hAnsi="Arial" w:cs="Arial"/>
          <w:sz w:val="4"/>
          <w:szCs w:val="4"/>
        </w:rPr>
      </w:pPr>
    </w:p>
    <w:tbl>
      <w:tblPr>
        <w:tblStyle w:val="aff"/>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D9644C7" w14:textId="77777777">
        <w:tc>
          <w:tcPr>
            <w:tcW w:w="4816" w:type="dxa"/>
            <w:shd w:val="clear" w:color="auto" w:fill="DBE5F1"/>
            <w:tcMar>
              <w:top w:w="113" w:type="dxa"/>
              <w:bottom w:w="113" w:type="dxa"/>
            </w:tcMar>
          </w:tcPr>
          <w:p w14:paraId="2B63AEEF" w14:textId="77777777" w:rsidR="00F43735" w:rsidRDefault="000C0590">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2A3AD1F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8D961C7" w14:textId="77777777" w:rsidR="00F43735" w:rsidRDefault="00F43735">
      <w:pPr>
        <w:jc w:val="both"/>
        <w:rPr>
          <w:rFonts w:ascii="Arial" w:eastAsia="Arial" w:hAnsi="Arial" w:cs="Arial"/>
          <w:sz w:val="4"/>
          <w:szCs w:val="4"/>
        </w:rPr>
      </w:pPr>
    </w:p>
    <w:tbl>
      <w:tblPr>
        <w:tblStyle w:val="aff0"/>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21B90BA" w14:textId="77777777">
        <w:tc>
          <w:tcPr>
            <w:tcW w:w="4816" w:type="dxa"/>
            <w:shd w:val="clear" w:color="auto" w:fill="DBE5F1"/>
            <w:tcMar>
              <w:top w:w="113" w:type="dxa"/>
              <w:bottom w:w="113" w:type="dxa"/>
            </w:tcMar>
          </w:tcPr>
          <w:p w14:paraId="4689072E" w14:textId="77777777" w:rsidR="00F43735" w:rsidRDefault="000C0590">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11E53B2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68BFA94" w14:textId="77777777" w:rsidR="00F43735" w:rsidRDefault="00F43735">
      <w:pPr>
        <w:spacing w:line="24" w:lineRule="auto"/>
        <w:jc w:val="both"/>
        <w:rPr>
          <w:rFonts w:ascii="Arial" w:eastAsia="Arial" w:hAnsi="Arial" w:cs="Arial"/>
          <w:sz w:val="4"/>
          <w:szCs w:val="4"/>
        </w:rPr>
      </w:pPr>
    </w:p>
    <w:p w14:paraId="1318AC6D" w14:textId="77777777" w:rsidR="00F43735" w:rsidRDefault="00F43735">
      <w:pPr>
        <w:spacing w:line="24" w:lineRule="auto"/>
        <w:jc w:val="both"/>
        <w:rPr>
          <w:rFonts w:ascii="Arial" w:eastAsia="Arial" w:hAnsi="Arial" w:cs="Arial"/>
          <w:sz w:val="4"/>
          <w:szCs w:val="4"/>
        </w:rPr>
      </w:pPr>
    </w:p>
    <w:p w14:paraId="349B8EF7" w14:textId="77777777" w:rsidR="00F43735" w:rsidRDefault="00F43735">
      <w:pPr>
        <w:spacing w:before="240"/>
        <w:jc w:val="both"/>
        <w:rPr>
          <w:rFonts w:ascii="Arial" w:eastAsia="Arial" w:hAnsi="Arial" w:cs="Arial"/>
          <w:b/>
          <w:sz w:val="22"/>
          <w:szCs w:val="22"/>
        </w:rPr>
      </w:pPr>
    </w:p>
    <w:tbl>
      <w:tblPr>
        <w:tblStyle w:val="a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9AAA95B" w14:textId="77777777">
        <w:tc>
          <w:tcPr>
            <w:tcW w:w="9632" w:type="dxa"/>
            <w:shd w:val="clear" w:color="auto" w:fill="B8CCE4"/>
            <w:tcMar>
              <w:top w:w="113" w:type="dxa"/>
              <w:bottom w:w="113" w:type="dxa"/>
            </w:tcMar>
          </w:tcPr>
          <w:p w14:paraId="4EC86A81" w14:textId="77777777" w:rsidR="00F43735" w:rsidRDefault="000C0590">
            <w:pPr>
              <w:keepNext/>
              <w:jc w:val="both"/>
              <w:rPr>
                <w:rFonts w:ascii="Arial" w:eastAsia="Arial" w:hAnsi="Arial" w:cs="Arial"/>
              </w:rPr>
            </w:pPr>
            <w:r>
              <w:rPr>
                <w:rFonts w:ascii="Arial" w:eastAsia="Arial" w:hAnsi="Arial" w:cs="Arial"/>
                <w:b/>
              </w:rPr>
              <w:t>Buyer details</w:t>
            </w:r>
          </w:p>
        </w:tc>
      </w:tr>
      <w:tr w:rsidR="00F43735" w14:paraId="61B49B3E" w14:textId="77777777">
        <w:tc>
          <w:tcPr>
            <w:tcW w:w="9632" w:type="dxa"/>
            <w:shd w:val="clear" w:color="auto" w:fill="DBE5F1"/>
            <w:tcMar>
              <w:top w:w="113" w:type="dxa"/>
              <w:bottom w:w="113" w:type="dxa"/>
            </w:tcMar>
          </w:tcPr>
          <w:p w14:paraId="233007BD" w14:textId="77777777" w:rsidR="00F43735" w:rsidRDefault="000C0590">
            <w:pPr>
              <w:jc w:val="both"/>
              <w:rPr>
                <w:rFonts w:ascii="Arial" w:eastAsia="Arial" w:hAnsi="Arial" w:cs="Arial"/>
                <w:b/>
              </w:rPr>
            </w:pPr>
            <w:r>
              <w:rPr>
                <w:rFonts w:ascii="Arial" w:eastAsia="Arial" w:hAnsi="Arial" w:cs="Arial"/>
                <w:b/>
              </w:rPr>
              <w:t>Buyer organisation name:</w:t>
            </w:r>
          </w:p>
          <w:p w14:paraId="04A5A4EC"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8B48B7D" w14:textId="77777777" w:rsidR="00F43735" w:rsidRDefault="00F43735">
      <w:pPr>
        <w:jc w:val="both"/>
        <w:rPr>
          <w:rFonts w:ascii="Arial" w:eastAsia="Arial" w:hAnsi="Arial" w:cs="Arial"/>
          <w:sz w:val="4"/>
          <w:szCs w:val="4"/>
        </w:rPr>
      </w:pPr>
    </w:p>
    <w:tbl>
      <w:tblPr>
        <w:tblStyle w:val="a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E82AD4F" w14:textId="77777777">
        <w:tc>
          <w:tcPr>
            <w:tcW w:w="9632" w:type="dxa"/>
            <w:shd w:val="clear" w:color="auto" w:fill="DBE5F1"/>
            <w:tcMar>
              <w:top w:w="113" w:type="dxa"/>
              <w:bottom w:w="113" w:type="dxa"/>
            </w:tcMar>
          </w:tcPr>
          <w:p w14:paraId="71581ED0" w14:textId="77777777" w:rsidR="00F43735" w:rsidRDefault="000C0590">
            <w:pPr>
              <w:jc w:val="both"/>
              <w:rPr>
                <w:rFonts w:ascii="Arial" w:eastAsia="Arial" w:hAnsi="Arial" w:cs="Arial"/>
                <w:b/>
                <w:sz w:val="18"/>
                <w:szCs w:val="18"/>
              </w:rPr>
            </w:pPr>
            <w:r>
              <w:rPr>
                <w:rFonts w:ascii="Arial" w:eastAsia="Arial" w:hAnsi="Arial" w:cs="Arial"/>
                <w:b/>
              </w:rPr>
              <w:t>Billing address:</w:t>
            </w:r>
          </w:p>
          <w:p w14:paraId="5CA2FAAF" w14:textId="77777777" w:rsidR="00F43735" w:rsidRDefault="000C0590">
            <w:pPr>
              <w:jc w:val="both"/>
              <w:rPr>
                <w:rFonts w:ascii="Arial" w:eastAsia="Arial" w:hAnsi="Arial" w:cs="Arial"/>
              </w:rPr>
            </w:pPr>
            <w:r>
              <w:rPr>
                <w:rFonts w:ascii="Arial" w:eastAsia="Arial" w:hAnsi="Arial" w:cs="Arial"/>
                <w:sz w:val="18"/>
                <w:szCs w:val="18"/>
              </w:rPr>
              <w:t>Your organisation’s billing address - please ensure you include a postcode.</w:t>
            </w:r>
          </w:p>
          <w:p w14:paraId="737805C8"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63FA004" w14:textId="77777777" w:rsidR="00F43735" w:rsidRDefault="00F43735">
      <w:pPr>
        <w:jc w:val="both"/>
        <w:rPr>
          <w:rFonts w:ascii="Arial" w:eastAsia="Arial" w:hAnsi="Arial" w:cs="Arial"/>
          <w:sz w:val="4"/>
          <w:szCs w:val="4"/>
        </w:rPr>
      </w:pPr>
    </w:p>
    <w:tbl>
      <w:tblPr>
        <w:tblStyle w:val="a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5468110" w14:textId="77777777">
        <w:tc>
          <w:tcPr>
            <w:tcW w:w="9632" w:type="dxa"/>
            <w:shd w:val="clear" w:color="auto" w:fill="DBE5F1"/>
            <w:tcMar>
              <w:top w:w="113" w:type="dxa"/>
              <w:bottom w:w="113" w:type="dxa"/>
            </w:tcMar>
          </w:tcPr>
          <w:p w14:paraId="61EA9E01" w14:textId="77777777" w:rsidR="00F43735" w:rsidRDefault="000C0590">
            <w:pPr>
              <w:jc w:val="both"/>
              <w:rPr>
                <w:rFonts w:ascii="Arial" w:eastAsia="Arial" w:hAnsi="Arial" w:cs="Arial"/>
                <w:sz w:val="18"/>
                <w:szCs w:val="18"/>
              </w:rPr>
            </w:pPr>
            <w:r>
              <w:rPr>
                <w:rFonts w:ascii="Arial" w:eastAsia="Arial" w:hAnsi="Arial" w:cs="Arial"/>
                <w:b/>
              </w:rPr>
              <w:t>Buyer Authorised Representative name:</w:t>
            </w:r>
          </w:p>
          <w:p w14:paraId="00BC836E"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5B0AB820"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3CD21529" w14:textId="77777777" w:rsidR="00F43735" w:rsidRDefault="00F43735">
      <w:pPr>
        <w:jc w:val="both"/>
        <w:rPr>
          <w:rFonts w:ascii="Arial" w:eastAsia="Arial" w:hAnsi="Arial" w:cs="Arial"/>
          <w:sz w:val="4"/>
          <w:szCs w:val="4"/>
        </w:rPr>
      </w:pPr>
    </w:p>
    <w:tbl>
      <w:tblPr>
        <w:tblStyle w:val="a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AF0C323" w14:textId="77777777">
        <w:tc>
          <w:tcPr>
            <w:tcW w:w="9632" w:type="dxa"/>
            <w:shd w:val="clear" w:color="auto" w:fill="DBE5F1"/>
            <w:tcMar>
              <w:top w:w="113" w:type="dxa"/>
              <w:bottom w:w="113" w:type="dxa"/>
            </w:tcMar>
          </w:tcPr>
          <w:p w14:paraId="62829145" w14:textId="77777777" w:rsidR="00F43735" w:rsidRDefault="000C0590">
            <w:pPr>
              <w:jc w:val="both"/>
              <w:rPr>
                <w:rFonts w:ascii="Arial" w:eastAsia="Arial" w:hAnsi="Arial" w:cs="Arial"/>
                <w:b/>
              </w:rPr>
            </w:pPr>
            <w:r>
              <w:rPr>
                <w:rFonts w:ascii="Arial" w:eastAsia="Arial" w:hAnsi="Arial" w:cs="Arial"/>
                <w:b/>
              </w:rPr>
              <w:t>Buyer Authorised Representative contact details:</w:t>
            </w:r>
          </w:p>
          <w:p w14:paraId="460BF9EE" w14:textId="77777777" w:rsidR="00F43735" w:rsidRDefault="000C0590">
            <w:pPr>
              <w:jc w:val="both"/>
              <w:rPr>
                <w:rFonts w:ascii="Arial" w:eastAsia="Arial" w:hAnsi="Arial" w:cs="Arial"/>
              </w:rPr>
            </w:pPr>
            <w:r>
              <w:rPr>
                <w:rFonts w:ascii="Arial" w:eastAsia="Arial" w:hAnsi="Arial" w:cs="Arial"/>
                <w:sz w:val="18"/>
                <w:szCs w:val="18"/>
              </w:rPr>
              <w:t>Email and telephone contact details for the Buyer’s representative</w:t>
            </w:r>
          </w:p>
          <w:p w14:paraId="547FEE96"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17AFCF8" w14:textId="77777777" w:rsidR="00F43735" w:rsidRDefault="00F43735">
      <w:pPr>
        <w:jc w:val="both"/>
        <w:rPr>
          <w:rFonts w:ascii="Arial" w:eastAsia="Arial" w:hAnsi="Arial" w:cs="Arial"/>
          <w:sz w:val="4"/>
          <w:szCs w:val="4"/>
        </w:rPr>
      </w:pPr>
    </w:p>
    <w:tbl>
      <w:tblPr>
        <w:tblStyle w:val="a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74A9AC2" w14:textId="77777777">
        <w:trPr>
          <w:trHeight w:val="21"/>
        </w:trPr>
        <w:tc>
          <w:tcPr>
            <w:tcW w:w="9632" w:type="dxa"/>
            <w:shd w:val="clear" w:color="auto" w:fill="DBE5F1"/>
            <w:tcMar>
              <w:top w:w="113" w:type="dxa"/>
              <w:bottom w:w="113" w:type="dxa"/>
            </w:tcMar>
          </w:tcPr>
          <w:p w14:paraId="3647751C" w14:textId="77777777" w:rsidR="00F43735" w:rsidRDefault="000C0590">
            <w:pPr>
              <w:jc w:val="both"/>
              <w:rPr>
                <w:rFonts w:ascii="Arial" w:eastAsia="Arial" w:hAnsi="Arial" w:cs="Arial"/>
                <w:b/>
              </w:rPr>
            </w:pPr>
            <w:r>
              <w:rPr>
                <w:rFonts w:ascii="Arial" w:eastAsia="Arial" w:hAnsi="Arial" w:cs="Arial"/>
                <w:b/>
              </w:rPr>
              <w:t>Buyer User details:</w:t>
            </w:r>
          </w:p>
          <w:p w14:paraId="6E6483CB"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2120EDAC" w14:textId="77777777" w:rsidR="00F43735" w:rsidRDefault="00F43735">
            <w:pPr>
              <w:jc w:val="both"/>
              <w:rPr>
                <w:rFonts w:ascii="Arial" w:eastAsia="Arial" w:hAnsi="Arial" w:cs="Arial"/>
                <w:sz w:val="4"/>
                <w:szCs w:val="4"/>
              </w:rPr>
            </w:pPr>
          </w:p>
        </w:tc>
      </w:tr>
    </w:tbl>
    <w:p w14:paraId="541FAB97" w14:textId="77777777" w:rsidR="00F43735" w:rsidRDefault="00F43735">
      <w:pPr>
        <w:jc w:val="both"/>
        <w:rPr>
          <w:rFonts w:ascii="Arial" w:eastAsia="Arial" w:hAnsi="Arial" w:cs="Arial"/>
          <w:sz w:val="22"/>
          <w:szCs w:val="22"/>
        </w:rPr>
      </w:pPr>
    </w:p>
    <w:p w14:paraId="5E0692A6" w14:textId="77777777" w:rsidR="00F43735" w:rsidRDefault="00F43735">
      <w:pPr>
        <w:jc w:val="both"/>
        <w:rPr>
          <w:rFonts w:ascii="Arial" w:eastAsia="Arial" w:hAnsi="Arial" w:cs="Arial"/>
          <w:sz w:val="22"/>
          <w:szCs w:val="22"/>
        </w:rPr>
      </w:pPr>
    </w:p>
    <w:tbl>
      <w:tblPr>
        <w:tblStyle w:val="aff6"/>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43735" w14:paraId="306EC1E9" w14:textId="77777777">
        <w:tc>
          <w:tcPr>
            <w:tcW w:w="9637" w:type="dxa"/>
            <w:shd w:val="clear" w:color="auto" w:fill="A6A6A6"/>
            <w:tcMar>
              <w:top w:w="113" w:type="dxa"/>
              <w:bottom w:w="113" w:type="dxa"/>
            </w:tcMar>
          </w:tcPr>
          <w:p w14:paraId="3D34DF7E" w14:textId="77777777" w:rsidR="00F43735" w:rsidRDefault="000C0590">
            <w:pPr>
              <w:keepNext/>
              <w:jc w:val="both"/>
              <w:rPr>
                <w:rFonts w:ascii="Arial" w:eastAsia="Arial" w:hAnsi="Arial" w:cs="Arial"/>
              </w:rPr>
            </w:pPr>
            <w:r>
              <w:rPr>
                <w:rFonts w:ascii="Arial" w:eastAsia="Arial" w:hAnsi="Arial" w:cs="Arial"/>
                <w:b/>
              </w:rPr>
              <w:t>Supplier details</w:t>
            </w:r>
          </w:p>
        </w:tc>
      </w:tr>
      <w:tr w:rsidR="00F43735" w14:paraId="37341C1C" w14:textId="77777777">
        <w:tc>
          <w:tcPr>
            <w:tcW w:w="9637" w:type="dxa"/>
            <w:shd w:val="clear" w:color="auto" w:fill="D9D9D9"/>
            <w:tcMar>
              <w:top w:w="113" w:type="dxa"/>
              <w:bottom w:w="113" w:type="dxa"/>
            </w:tcMar>
          </w:tcPr>
          <w:p w14:paraId="2411D905"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5BBF5255" w14:textId="77777777" w:rsidR="00F43735" w:rsidRDefault="000C0590">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55C66596" w14:textId="77777777" w:rsidR="00486BF0" w:rsidRPr="00486BF0" w:rsidRDefault="00486BF0">
            <w:pPr>
              <w:keepNext/>
              <w:jc w:val="both"/>
              <w:rPr>
                <w:rFonts w:ascii="Arial" w:eastAsia="Arial" w:hAnsi="Arial" w:cs="Arial"/>
                <w:sz w:val="18"/>
                <w:szCs w:val="18"/>
              </w:rPr>
            </w:pPr>
            <w:r>
              <w:rPr>
                <w:rFonts w:ascii="Arial" w:eastAsia="Arial" w:hAnsi="Arial" w:cs="Arial"/>
                <w:color w:val="808080"/>
              </w:rPr>
              <w:t>Click here to enter text.</w:t>
            </w:r>
          </w:p>
        </w:tc>
      </w:tr>
    </w:tbl>
    <w:p w14:paraId="6527383C" w14:textId="77777777" w:rsidR="00F43735" w:rsidRDefault="00F43735">
      <w:pPr>
        <w:jc w:val="both"/>
        <w:rPr>
          <w:rFonts w:ascii="Arial" w:eastAsia="Arial" w:hAnsi="Arial" w:cs="Arial"/>
          <w:sz w:val="4"/>
          <w:szCs w:val="4"/>
        </w:rPr>
      </w:pPr>
    </w:p>
    <w:tbl>
      <w:tblPr>
        <w:tblStyle w:val="a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AA4C441" w14:textId="77777777">
        <w:tc>
          <w:tcPr>
            <w:tcW w:w="9632" w:type="dxa"/>
            <w:shd w:val="clear" w:color="auto" w:fill="D9D9D9"/>
            <w:tcMar>
              <w:top w:w="113" w:type="dxa"/>
              <w:bottom w:w="113" w:type="dxa"/>
            </w:tcMar>
          </w:tcPr>
          <w:p w14:paraId="2CA53C60"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Supplier address:</w:t>
            </w:r>
          </w:p>
          <w:p w14:paraId="5A09FBE6" w14:textId="77777777" w:rsidR="00F43735" w:rsidRDefault="000C0590">
            <w:pPr>
              <w:jc w:val="both"/>
              <w:rPr>
                <w:rFonts w:ascii="Arial" w:eastAsia="Arial" w:hAnsi="Arial" w:cs="Arial"/>
                <w:sz w:val="18"/>
                <w:szCs w:val="18"/>
              </w:rPr>
            </w:pPr>
            <w:r>
              <w:rPr>
                <w:rFonts w:ascii="Arial" w:eastAsia="Arial" w:hAnsi="Arial" w:cs="Arial"/>
                <w:sz w:val="18"/>
                <w:szCs w:val="18"/>
              </w:rPr>
              <w:t>Supplier’s registered office address.</w:t>
            </w:r>
          </w:p>
          <w:p w14:paraId="4C119C44" w14:textId="77777777" w:rsidR="00F43735" w:rsidRPr="000A6F46" w:rsidRDefault="00486BF0">
            <w:pPr>
              <w:jc w:val="both"/>
              <w:rPr>
                <w:rFonts w:ascii="Arial" w:eastAsia="Arial" w:hAnsi="Arial" w:cs="Arial"/>
                <w:b/>
                <w:highlight w:val="yellow"/>
              </w:rPr>
            </w:pPr>
            <w:r>
              <w:rPr>
                <w:rFonts w:ascii="Arial" w:eastAsia="Arial" w:hAnsi="Arial" w:cs="Arial"/>
                <w:color w:val="808080"/>
              </w:rPr>
              <w:t>Click here to enter text.</w:t>
            </w:r>
          </w:p>
        </w:tc>
      </w:tr>
    </w:tbl>
    <w:p w14:paraId="7E09CC7F" w14:textId="77777777" w:rsidR="00F43735" w:rsidRDefault="00F43735">
      <w:pPr>
        <w:jc w:val="both"/>
        <w:rPr>
          <w:rFonts w:ascii="Arial" w:eastAsia="Arial" w:hAnsi="Arial" w:cs="Arial"/>
          <w:sz w:val="4"/>
          <w:szCs w:val="4"/>
        </w:rPr>
      </w:pPr>
    </w:p>
    <w:tbl>
      <w:tblPr>
        <w:tblStyle w:val="a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C7ADB91" w14:textId="77777777">
        <w:tc>
          <w:tcPr>
            <w:tcW w:w="9632" w:type="dxa"/>
            <w:shd w:val="clear" w:color="auto" w:fill="D9D9D9"/>
            <w:tcMar>
              <w:top w:w="113" w:type="dxa"/>
              <w:bottom w:w="113" w:type="dxa"/>
            </w:tcMar>
          </w:tcPr>
          <w:p w14:paraId="58F73100" w14:textId="77777777" w:rsidR="00F43735" w:rsidRDefault="000C0590">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1E1FB96C"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421937B4"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70462815" w14:textId="77777777" w:rsidR="00F43735" w:rsidRDefault="00F43735">
      <w:pPr>
        <w:jc w:val="both"/>
        <w:rPr>
          <w:rFonts w:ascii="Arial" w:eastAsia="Arial" w:hAnsi="Arial" w:cs="Arial"/>
          <w:sz w:val="4"/>
          <w:szCs w:val="4"/>
        </w:rPr>
      </w:pPr>
    </w:p>
    <w:tbl>
      <w:tblPr>
        <w:tblStyle w:val="a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6FB24DE" w14:textId="77777777">
        <w:tc>
          <w:tcPr>
            <w:tcW w:w="9632" w:type="dxa"/>
            <w:shd w:val="clear" w:color="auto" w:fill="D9D9D9"/>
            <w:tcMar>
              <w:top w:w="113" w:type="dxa"/>
              <w:bottom w:w="113" w:type="dxa"/>
            </w:tcMar>
          </w:tcPr>
          <w:p w14:paraId="4E7CA8BC" w14:textId="77777777" w:rsidR="00F43735" w:rsidRDefault="000C0590">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1F621EEC"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249096C" w14:textId="77777777" w:rsidR="00F43735" w:rsidRDefault="00486BF0">
            <w:pPr>
              <w:shd w:val="clear" w:color="auto" w:fill="D9D9D9"/>
              <w:jc w:val="both"/>
              <w:rPr>
                <w:rFonts w:ascii="Arial" w:eastAsia="Arial" w:hAnsi="Arial" w:cs="Arial"/>
              </w:rPr>
            </w:pPr>
            <w:r>
              <w:rPr>
                <w:rFonts w:ascii="Arial" w:eastAsia="Arial" w:hAnsi="Arial" w:cs="Arial"/>
                <w:color w:val="808080"/>
              </w:rPr>
              <w:t>Click here to enter text.</w:t>
            </w:r>
          </w:p>
        </w:tc>
      </w:tr>
    </w:tbl>
    <w:p w14:paraId="3BC207B4" w14:textId="77777777" w:rsidR="00F43735" w:rsidRDefault="00F43735">
      <w:pPr>
        <w:jc w:val="both"/>
        <w:rPr>
          <w:rFonts w:ascii="Arial" w:eastAsia="Arial" w:hAnsi="Arial" w:cs="Arial"/>
          <w:sz w:val="4"/>
          <w:szCs w:val="4"/>
        </w:rPr>
      </w:pPr>
    </w:p>
    <w:tbl>
      <w:tblPr>
        <w:tblStyle w:val="a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98F720E" w14:textId="77777777">
        <w:tc>
          <w:tcPr>
            <w:tcW w:w="9632" w:type="dxa"/>
            <w:shd w:val="clear" w:color="auto" w:fill="D9D9D9"/>
            <w:tcMar>
              <w:top w:w="113" w:type="dxa"/>
              <w:bottom w:w="113" w:type="dxa"/>
            </w:tcMar>
          </w:tcPr>
          <w:p w14:paraId="1DAE60EE" w14:textId="77777777" w:rsidR="00F43735" w:rsidRDefault="000C0590">
            <w:pPr>
              <w:shd w:val="clear" w:color="auto" w:fill="D9D9D9"/>
              <w:jc w:val="both"/>
              <w:rPr>
                <w:rFonts w:ascii="Arial" w:eastAsia="Arial" w:hAnsi="Arial" w:cs="Arial"/>
                <w:b/>
              </w:rPr>
            </w:pPr>
            <w:r>
              <w:rPr>
                <w:rFonts w:ascii="Arial" w:eastAsia="Arial" w:hAnsi="Arial" w:cs="Arial"/>
                <w:b/>
              </w:rPr>
              <w:t>Order reference number:</w:t>
            </w:r>
          </w:p>
          <w:p w14:paraId="45C94A73"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5639FC43" w14:textId="77777777" w:rsidR="00F43735" w:rsidRDefault="000C0590">
            <w:pPr>
              <w:shd w:val="clear" w:color="auto" w:fill="D9D9D9"/>
              <w:jc w:val="both"/>
              <w:rPr>
                <w:rFonts w:ascii="Arial" w:eastAsia="Arial" w:hAnsi="Arial" w:cs="Arial"/>
              </w:rPr>
            </w:pPr>
            <w:r>
              <w:rPr>
                <w:rFonts w:ascii="Arial" w:eastAsia="Arial" w:hAnsi="Arial" w:cs="Arial"/>
                <w:color w:val="808080"/>
              </w:rPr>
              <w:t>Click here to enter text.</w:t>
            </w:r>
          </w:p>
        </w:tc>
      </w:tr>
      <w:tr w:rsidR="00F43735" w14:paraId="1A77EE43" w14:textId="77777777">
        <w:trPr>
          <w:trHeight w:val="25"/>
        </w:trPr>
        <w:tc>
          <w:tcPr>
            <w:tcW w:w="9632" w:type="dxa"/>
            <w:shd w:val="clear" w:color="auto" w:fill="D9D9D9"/>
            <w:tcMar>
              <w:top w:w="113" w:type="dxa"/>
              <w:bottom w:w="113" w:type="dxa"/>
            </w:tcMar>
          </w:tcPr>
          <w:p w14:paraId="5F174326" w14:textId="77777777" w:rsidR="00F43735" w:rsidRDefault="00F43735">
            <w:pPr>
              <w:shd w:val="clear" w:color="auto" w:fill="D9D9D9"/>
              <w:jc w:val="both"/>
              <w:rPr>
                <w:rFonts w:ascii="Arial" w:eastAsia="Arial" w:hAnsi="Arial" w:cs="Arial"/>
                <w:b/>
              </w:rPr>
            </w:pPr>
          </w:p>
        </w:tc>
      </w:tr>
    </w:tbl>
    <w:p w14:paraId="05FC3192" w14:textId="77777777" w:rsidR="00F43735" w:rsidRDefault="00F43735">
      <w:pPr>
        <w:widowControl w:val="0"/>
        <w:pBdr>
          <w:top w:val="nil"/>
          <w:left w:val="nil"/>
          <w:bottom w:val="nil"/>
          <w:right w:val="nil"/>
          <w:between w:val="nil"/>
        </w:pBdr>
        <w:spacing w:line="276" w:lineRule="auto"/>
        <w:rPr>
          <w:rFonts w:ascii="Arial" w:eastAsia="Arial" w:hAnsi="Arial" w:cs="Arial"/>
          <w:b/>
          <w:sz w:val="22"/>
          <w:szCs w:val="22"/>
        </w:rPr>
      </w:pPr>
    </w:p>
    <w:tbl>
      <w:tblPr>
        <w:tblStyle w:val="affb"/>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43735" w14:paraId="6AF7924C"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37066E7A" w14:textId="77777777" w:rsidR="00F43735" w:rsidRDefault="000C0590">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0CC92041"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1AE7209A" w14:textId="0F24B272" w:rsidR="00F43735" w:rsidRDefault="000C0590">
            <w:pPr>
              <w:spacing w:before="120" w:after="120"/>
              <w:jc w:val="both"/>
              <w:rPr>
                <w:rFonts w:ascii="Arial" w:eastAsia="Arial" w:hAnsi="Arial" w:cs="Arial"/>
                <w:b/>
                <w:i/>
                <w:sz w:val="20"/>
                <w:szCs w:val="20"/>
                <w:highlight w:val="yellow"/>
              </w:rPr>
            </w:pPr>
            <w:r>
              <w:rPr>
                <w:rFonts w:ascii="Arial" w:eastAsia="Arial" w:hAnsi="Arial" w:cs="Arial"/>
                <w:sz w:val="20"/>
                <w:szCs w:val="20"/>
              </w:rPr>
              <w:t xml:space="preserve">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 xml:space="preserve">Call-Off Terms, the Supplier is obliged to </w:t>
            </w:r>
            <w:r w:rsidRPr="00077056">
              <w:rPr>
                <w:rFonts w:ascii="Arial" w:eastAsia="Arial" w:hAnsi="Arial" w:cs="Arial"/>
                <w:sz w:val="20"/>
                <w:szCs w:val="20"/>
              </w:rPr>
              <w:t>maintain the Register of Key Sub-Contractors and Sub-processors in accordance with Clause 15.1 of the Framework Agreement.</w:t>
            </w:r>
          </w:p>
          <w:p w14:paraId="2FDA7642" w14:textId="7F9A0B8D"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not identified as a Sub-processor in the Supplier’s Register of Key Sub-Contractors and Sub-processors at the Commencement Date, any such changes shall be 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Call-Off Terms.</w:t>
            </w:r>
          </w:p>
        </w:tc>
      </w:tr>
    </w:tbl>
    <w:p w14:paraId="36B46306" w14:textId="77777777" w:rsidR="00F43735" w:rsidRDefault="000C0590">
      <w:pPr>
        <w:rPr>
          <w:rFonts w:ascii="Arial" w:eastAsia="Arial" w:hAnsi="Arial" w:cs="Arial"/>
          <w:sz w:val="20"/>
          <w:szCs w:val="20"/>
        </w:rPr>
      </w:pPr>
      <w:r>
        <w:br w:type="page"/>
      </w:r>
    </w:p>
    <w:p w14:paraId="4147A8EF" w14:textId="77777777" w:rsidR="00F43735" w:rsidRDefault="00F43735">
      <w:pPr>
        <w:spacing w:before="120"/>
        <w:jc w:val="both"/>
        <w:rPr>
          <w:rFonts w:ascii="Arial" w:eastAsia="Arial" w:hAnsi="Arial" w:cs="Arial"/>
          <w:b/>
          <w:sz w:val="20"/>
          <w:szCs w:val="20"/>
        </w:rPr>
      </w:pPr>
    </w:p>
    <w:p w14:paraId="7528A4CC"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33472D5B" w14:textId="77777777" w:rsidR="00F43735" w:rsidRDefault="00F43735">
      <w:pPr>
        <w:jc w:val="both"/>
        <w:rPr>
          <w:rFonts w:ascii="Arial" w:eastAsia="Arial" w:hAnsi="Arial" w:cs="Arial"/>
          <w:sz w:val="4"/>
          <w:szCs w:val="4"/>
        </w:rPr>
      </w:pPr>
    </w:p>
    <w:p w14:paraId="4CA3D0A7" w14:textId="77777777" w:rsidR="00F43735" w:rsidRDefault="00F43735">
      <w:pPr>
        <w:jc w:val="both"/>
        <w:rPr>
          <w:rFonts w:ascii="Arial" w:eastAsia="Arial" w:hAnsi="Arial" w:cs="Arial"/>
          <w:sz w:val="4"/>
          <w:szCs w:val="4"/>
        </w:rPr>
      </w:pPr>
    </w:p>
    <w:tbl>
      <w:tblPr>
        <w:tblStyle w:val="a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2302AE7" w14:textId="77777777">
        <w:tc>
          <w:tcPr>
            <w:tcW w:w="9632" w:type="dxa"/>
            <w:shd w:val="clear" w:color="auto" w:fill="DBE5F1"/>
            <w:tcMar>
              <w:top w:w="113" w:type="dxa"/>
              <w:bottom w:w="113" w:type="dxa"/>
            </w:tcMar>
          </w:tcPr>
          <w:p w14:paraId="43887348" w14:textId="77777777" w:rsidR="00F43735" w:rsidRDefault="000C0590">
            <w:pPr>
              <w:jc w:val="both"/>
              <w:rPr>
                <w:rFonts w:ascii="Arial" w:eastAsia="Arial" w:hAnsi="Arial" w:cs="Arial"/>
                <w:b/>
              </w:rPr>
            </w:pPr>
            <w:r>
              <w:rPr>
                <w:rFonts w:ascii="Arial" w:eastAsia="Arial" w:hAnsi="Arial" w:cs="Arial"/>
                <w:b/>
              </w:rPr>
              <w:t>Commencement Date:</w:t>
            </w:r>
          </w:p>
          <w:p w14:paraId="64BB581D" w14:textId="77777777" w:rsidR="00F43735" w:rsidRDefault="000C0590">
            <w:pPr>
              <w:jc w:val="both"/>
              <w:rPr>
                <w:rFonts w:ascii="Arial" w:eastAsia="Arial" w:hAnsi="Arial" w:cs="Arial"/>
              </w:rPr>
            </w:pPr>
            <w:r>
              <w:rPr>
                <w:rFonts w:ascii="Arial" w:eastAsia="Arial" w:hAnsi="Arial" w:cs="Arial"/>
              </w:rPr>
              <w:t>As per Section A above.</w:t>
            </w:r>
          </w:p>
        </w:tc>
      </w:tr>
    </w:tbl>
    <w:p w14:paraId="0CEA95A5" w14:textId="77777777" w:rsidR="00F43735" w:rsidRDefault="00F43735">
      <w:pPr>
        <w:jc w:val="both"/>
        <w:rPr>
          <w:rFonts w:ascii="Arial" w:eastAsia="Arial" w:hAnsi="Arial" w:cs="Arial"/>
          <w:sz w:val="4"/>
          <w:szCs w:val="4"/>
        </w:rPr>
      </w:pPr>
    </w:p>
    <w:tbl>
      <w:tblPr>
        <w:tblStyle w:val="a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4E106EF" w14:textId="77777777">
        <w:trPr>
          <w:trHeight w:val="165"/>
        </w:trPr>
        <w:tc>
          <w:tcPr>
            <w:tcW w:w="9632" w:type="dxa"/>
            <w:shd w:val="clear" w:color="auto" w:fill="DBE5F1"/>
            <w:tcMar>
              <w:top w:w="113" w:type="dxa"/>
              <w:bottom w:w="113" w:type="dxa"/>
            </w:tcMar>
          </w:tcPr>
          <w:p w14:paraId="1E7B977D" w14:textId="77777777" w:rsidR="00F43735" w:rsidRDefault="000C0590">
            <w:pPr>
              <w:jc w:val="both"/>
              <w:rPr>
                <w:rFonts w:ascii="Arial" w:eastAsia="Arial" w:hAnsi="Arial" w:cs="Arial"/>
                <w:sz w:val="18"/>
                <w:szCs w:val="18"/>
              </w:rPr>
            </w:pPr>
            <w:r>
              <w:rPr>
                <w:rFonts w:ascii="Arial" w:eastAsia="Arial" w:hAnsi="Arial" w:cs="Arial"/>
                <w:b/>
              </w:rPr>
              <w:t>Initial Term:</w:t>
            </w:r>
          </w:p>
          <w:p w14:paraId="066F57E4" w14:textId="77777777"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788B86FA" w14:textId="77777777" w:rsidR="00F43735" w:rsidRDefault="00F43735">
            <w:pPr>
              <w:jc w:val="both"/>
              <w:rPr>
                <w:rFonts w:ascii="Arial" w:eastAsia="Arial" w:hAnsi="Arial" w:cs="Arial"/>
                <w:sz w:val="18"/>
                <w:szCs w:val="18"/>
              </w:rPr>
            </w:pPr>
          </w:p>
          <w:p w14:paraId="1BC60F69" w14:textId="77777777" w:rsidR="00F43735" w:rsidRDefault="000C0590">
            <w:pPr>
              <w:jc w:val="both"/>
              <w:rPr>
                <w:rFonts w:ascii="Arial" w:eastAsia="Arial" w:hAnsi="Arial" w:cs="Arial"/>
                <w:b/>
              </w:rPr>
            </w:pPr>
            <w:r>
              <w:rPr>
                <w:rFonts w:ascii="Arial" w:eastAsia="Arial" w:hAnsi="Arial" w:cs="Arial"/>
                <w:b/>
              </w:rPr>
              <w:t>Extension Period:</w:t>
            </w:r>
          </w:p>
          <w:p w14:paraId="1849DE47" w14:textId="2593A906"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w:t>
            </w:r>
            <w:r w:rsidR="002C28E3">
              <w:rPr>
                <w:rFonts w:ascii="Arial" w:eastAsia="Arial" w:hAnsi="Arial" w:cs="Arial"/>
                <w:i/>
                <w:sz w:val="18"/>
                <w:szCs w:val="18"/>
                <w:highlight w:val="yellow"/>
              </w:rPr>
              <w:t xml:space="preserve"> Core Services</w:t>
            </w:r>
            <w:r>
              <w:rPr>
                <w:rFonts w:ascii="Arial" w:eastAsia="Arial" w:hAnsi="Arial" w:cs="Arial"/>
                <w:i/>
                <w:sz w:val="18"/>
                <w:szCs w:val="18"/>
                <w:highlight w:val="yellow"/>
              </w:rPr>
              <w:t xml:space="preserve"> Call-Off Terms, state the details here. Note under Clause 4.2 of the </w:t>
            </w:r>
            <w:r w:rsidR="002C28E3">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Contract Period must be kept to the Maximum Contract Period of </w:t>
            </w:r>
            <w:r w:rsidR="00077056">
              <w:rPr>
                <w:rFonts w:ascii="Arial" w:eastAsia="Arial" w:hAnsi="Arial" w:cs="Arial"/>
                <w:i/>
                <w:sz w:val="18"/>
                <w:szCs w:val="18"/>
                <w:highlight w:val="yellow"/>
              </w:rPr>
              <w:t>48</w:t>
            </w:r>
            <w:r>
              <w:rPr>
                <w:rFonts w:ascii="Arial" w:eastAsia="Arial" w:hAnsi="Arial" w:cs="Arial"/>
                <w:i/>
                <w:sz w:val="18"/>
                <w:szCs w:val="18"/>
                <w:highlight w:val="yellow"/>
              </w:rPr>
              <w:t xml:space="preserve"> months (</w:t>
            </w:r>
            <w:r w:rsidR="00077056">
              <w:rPr>
                <w:rFonts w:ascii="Arial" w:eastAsia="Arial" w:hAnsi="Arial" w:cs="Arial"/>
                <w:i/>
                <w:sz w:val="18"/>
                <w:szCs w:val="18"/>
                <w:highlight w:val="yellow"/>
              </w:rPr>
              <w:t>4</w:t>
            </w:r>
            <w:r>
              <w:rPr>
                <w:rFonts w:ascii="Arial" w:eastAsia="Arial" w:hAnsi="Arial" w:cs="Arial"/>
                <w:i/>
                <w:sz w:val="18"/>
                <w:szCs w:val="18"/>
                <w:highlight w:val="yellow"/>
              </w:rPr>
              <w:t xml:space="preserve"> years)) from the Commencement Date.</w:t>
            </w:r>
            <w:r>
              <w:rPr>
                <w:rFonts w:ascii="Arial" w:eastAsia="Arial" w:hAnsi="Arial" w:cs="Arial"/>
                <w:i/>
                <w:sz w:val="18"/>
                <w:szCs w:val="18"/>
              </w:rPr>
              <w:t>]</w:t>
            </w:r>
          </w:p>
        </w:tc>
      </w:tr>
    </w:tbl>
    <w:p w14:paraId="27D3E10F" w14:textId="77777777" w:rsidR="00F43735" w:rsidRDefault="00F43735">
      <w:pPr>
        <w:jc w:val="both"/>
        <w:rPr>
          <w:rFonts w:ascii="Arial" w:eastAsia="Arial" w:hAnsi="Arial" w:cs="Arial"/>
          <w:sz w:val="4"/>
          <w:szCs w:val="4"/>
        </w:rPr>
      </w:pPr>
    </w:p>
    <w:tbl>
      <w:tblPr>
        <w:tblStyle w:val="a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2112D0D1" w14:textId="77777777">
        <w:tc>
          <w:tcPr>
            <w:tcW w:w="9632" w:type="dxa"/>
            <w:shd w:val="clear" w:color="auto" w:fill="DBE5F1"/>
            <w:tcMar>
              <w:top w:w="113" w:type="dxa"/>
              <w:bottom w:w="113" w:type="dxa"/>
            </w:tcMar>
          </w:tcPr>
          <w:p w14:paraId="066DB4F3" w14:textId="77777777" w:rsidR="00F43735" w:rsidRDefault="000C0590">
            <w:pPr>
              <w:rPr>
                <w:rFonts w:ascii="Arial" w:eastAsia="Arial" w:hAnsi="Arial" w:cs="Arial"/>
                <w:b/>
              </w:rPr>
            </w:pPr>
            <w:r>
              <w:rPr>
                <w:rFonts w:ascii="Arial" w:eastAsia="Arial" w:hAnsi="Arial" w:cs="Arial"/>
                <w:b/>
              </w:rPr>
              <w:t>Special Security or compliance requirements:</w:t>
            </w:r>
          </w:p>
          <w:p w14:paraId="39C3801B" w14:textId="77777777" w:rsidR="00F43735" w:rsidRDefault="000C0590">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1C165DA2"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9E1A7E8" w14:textId="77777777" w:rsidR="00F43735" w:rsidRDefault="00F43735">
      <w:pPr>
        <w:jc w:val="both"/>
        <w:rPr>
          <w:rFonts w:ascii="Arial" w:eastAsia="Arial" w:hAnsi="Arial" w:cs="Arial"/>
          <w:sz w:val="4"/>
          <w:szCs w:val="4"/>
        </w:rPr>
      </w:pPr>
    </w:p>
    <w:tbl>
      <w:tblPr>
        <w:tblStyle w:val="a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3AD379A" w14:textId="77777777">
        <w:tc>
          <w:tcPr>
            <w:tcW w:w="9632" w:type="dxa"/>
            <w:shd w:val="clear" w:color="auto" w:fill="DBE5F1"/>
            <w:tcMar>
              <w:top w:w="113" w:type="dxa"/>
              <w:bottom w:w="113" w:type="dxa"/>
            </w:tcMar>
          </w:tcPr>
          <w:p w14:paraId="10F36226" w14:textId="77777777" w:rsidR="00F43735" w:rsidRDefault="000C0590">
            <w:pPr>
              <w:rPr>
                <w:rFonts w:ascii="Arial" w:eastAsia="Arial" w:hAnsi="Arial" w:cs="Arial"/>
                <w:b/>
              </w:rPr>
            </w:pPr>
            <w:r>
              <w:rPr>
                <w:rFonts w:ascii="Arial" w:eastAsia="Arial" w:hAnsi="Arial" w:cs="Arial"/>
                <w:b/>
              </w:rPr>
              <w:t>Special Terms:</w:t>
            </w:r>
          </w:p>
          <w:p w14:paraId="640910BD" w14:textId="77777777" w:rsidR="005F72A9" w:rsidRDefault="000C0590" w:rsidP="005F72A9">
            <w:pPr>
              <w:jc w:val="both"/>
              <w:rPr>
                <w:rFonts w:ascii="Arial" w:eastAsia="Arial" w:hAnsi="Arial" w:cs="Arial"/>
                <w:sz w:val="18"/>
                <w:szCs w:val="18"/>
              </w:rPr>
            </w:pPr>
            <w:r>
              <w:rPr>
                <w:rFonts w:ascii="Arial" w:eastAsia="Arial" w:hAnsi="Arial" w:cs="Arial"/>
                <w:sz w:val="18"/>
                <w:szCs w:val="18"/>
              </w:rPr>
              <w:t xml:space="preserve">Insert any specific contractual provisions below which are hereby incorporated into the Contract. </w:t>
            </w:r>
            <w:r w:rsidR="005F72A9" w:rsidRPr="005F72A9">
              <w:rPr>
                <w:rFonts w:ascii="Arial" w:eastAsia="Arial" w:hAnsi="Arial" w:cs="Arial"/>
                <w:sz w:val="18"/>
                <w:szCs w:val="18"/>
              </w:rPr>
              <w:t>Should the Buyer be eligible for a Government Discount according the Supplier’s</w:t>
            </w:r>
            <w:r w:rsidR="005F72A9">
              <w:rPr>
                <w:rFonts w:ascii="Arial" w:eastAsia="Arial" w:hAnsi="Arial" w:cs="Arial"/>
                <w:sz w:val="18"/>
                <w:szCs w:val="18"/>
              </w:rPr>
              <w:t xml:space="preserve"> </w:t>
            </w:r>
            <w:r w:rsidR="005F72A9" w:rsidRPr="005F72A9">
              <w:rPr>
                <w:rFonts w:ascii="Arial" w:eastAsia="Arial" w:hAnsi="Arial" w:cs="Arial"/>
                <w:sz w:val="18"/>
                <w:szCs w:val="18"/>
              </w:rPr>
              <w:t>eligibility criteria and wish to activate the Government Discount, it should indicate this here</w:t>
            </w:r>
            <w:r w:rsidR="005F72A9">
              <w:rPr>
                <w:rFonts w:ascii="Arial" w:eastAsia="Arial" w:hAnsi="Arial" w:cs="Arial"/>
                <w:sz w:val="18"/>
                <w:szCs w:val="18"/>
              </w:rPr>
              <w:t xml:space="preserve"> </w:t>
            </w:r>
            <w:r w:rsidR="005F72A9" w:rsidRPr="005F72A9">
              <w:rPr>
                <w:rFonts w:ascii="Arial" w:eastAsia="Arial" w:hAnsi="Arial" w:cs="Arial"/>
                <w:sz w:val="18"/>
                <w:szCs w:val="18"/>
              </w:rPr>
              <w:t>and the following variations would then be treated as amending the Order Form and Call-Off</w:t>
            </w:r>
            <w:r w:rsidR="005F72A9">
              <w:rPr>
                <w:rFonts w:ascii="Arial" w:eastAsia="Arial" w:hAnsi="Arial" w:cs="Arial"/>
                <w:sz w:val="18"/>
                <w:szCs w:val="18"/>
              </w:rPr>
              <w:t xml:space="preserve"> </w:t>
            </w:r>
            <w:r w:rsidR="005F72A9" w:rsidRPr="005F72A9">
              <w:rPr>
                <w:rFonts w:ascii="Arial" w:eastAsia="Arial" w:hAnsi="Arial" w:cs="Arial"/>
                <w:sz w:val="18"/>
                <w:szCs w:val="18"/>
              </w:rPr>
              <w:t>Terms:</w:t>
            </w:r>
          </w:p>
          <w:p w14:paraId="4AD400B2" w14:textId="77777777" w:rsidR="005F72A9" w:rsidRDefault="005F72A9" w:rsidP="005F72A9">
            <w:pPr>
              <w:jc w:val="both"/>
              <w:rPr>
                <w:rFonts w:ascii="Arial" w:eastAsia="Arial" w:hAnsi="Arial" w:cs="Arial"/>
                <w:sz w:val="18"/>
                <w:szCs w:val="18"/>
              </w:rPr>
            </w:pPr>
          </w:p>
          <w:p w14:paraId="422B84EE" w14:textId="77777777" w:rsidR="005F72A9" w:rsidRDefault="005F72A9" w:rsidP="005F72A9">
            <w:pPr>
              <w:jc w:val="both"/>
              <w:rPr>
                <w:rFonts w:ascii="Arial" w:eastAsia="Arial" w:hAnsi="Arial" w:cs="Arial"/>
                <w:sz w:val="18"/>
                <w:szCs w:val="18"/>
              </w:rPr>
            </w:pPr>
            <w:r>
              <w:rPr>
                <w:rFonts w:ascii="Arial" w:eastAsia="Arial" w:hAnsi="Arial" w:cs="Arial"/>
                <w:sz w:val="18"/>
                <w:szCs w:val="18"/>
              </w:rPr>
              <w:t>Government Discount(s)</w:t>
            </w:r>
          </w:p>
          <w:p w14:paraId="1A977741" w14:textId="77777777" w:rsidR="005F72A9" w:rsidRDefault="005F72A9" w:rsidP="005F72A9">
            <w:pPr>
              <w:jc w:val="both"/>
              <w:rPr>
                <w:rFonts w:ascii="Arial" w:eastAsia="Arial" w:hAnsi="Arial" w:cs="Arial"/>
                <w:sz w:val="18"/>
                <w:szCs w:val="18"/>
              </w:rPr>
            </w:pPr>
          </w:p>
          <w:p w14:paraId="3FC6B575" w14:textId="77777777" w:rsidR="005F72A9" w:rsidRDefault="005F72A9" w:rsidP="005F72A9">
            <w:pPr>
              <w:jc w:val="both"/>
              <w:rPr>
                <w:rFonts w:ascii="Arial" w:eastAsia="Arial" w:hAnsi="Arial" w:cs="Arial"/>
                <w:sz w:val="18"/>
                <w:szCs w:val="18"/>
              </w:rPr>
            </w:pPr>
          </w:p>
          <w:p w14:paraId="452C0FDD" w14:textId="77777777" w:rsidR="005F72A9" w:rsidRDefault="005F72A9" w:rsidP="005F72A9">
            <w:pPr>
              <w:jc w:val="both"/>
              <w:rPr>
                <w:rFonts w:ascii="Arial" w:eastAsia="Arial" w:hAnsi="Arial" w:cs="Arial"/>
                <w:sz w:val="18"/>
                <w:szCs w:val="18"/>
              </w:rPr>
            </w:pPr>
          </w:p>
          <w:p w14:paraId="46695A44" w14:textId="77777777" w:rsidR="00F43735" w:rsidRDefault="000C0590" w:rsidP="005F72A9">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w:t>
            </w:r>
            <w:r w:rsidRPr="005F72A9">
              <w:rPr>
                <w:rFonts w:ascii="Arial" w:eastAsia="Arial" w:hAnsi="Arial" w:cs="Arial"/>
                <w:i/>
                <w:sz w:val="18"/>
                <w:szCs w:val="18"/>
                <w:highlight w:val="yellow"/>
              </w:rPr>
              <w:t xml:space="preserve"> </w:t>
            </w:r>
            <w:r w:rsidR="005F72A9" w:rsidRPr="005F72A9">
              <w:rPr>
                <w:rFonts w:ascii="Arial" w:eastAsia="Arial" w:hAnsi="Arial" w:cs="Arial"/>
                <w:i/>
                <w:sz w:val="18"/>
                <w:szCs w:val="18"/>
                <w:highlight w:val="yellow"/>
              </w:rPr>
              <w:t xml:space="preserve">other than those relating to the activation of a Government Discount as detailed above </w:t>
            </w:r>
            <w:r w:rsidRPr="005F72A9">
              <w:rPr>
                <w:rFonts w:ascii="Arial" w:eastAsia="Arial" w:hAnsi="Arial" w:cs="Arial"/>
                <w:i/>
                <w:sz w:val="18"/>
                <w:szCs w:val="18"/>
                <w:highlight w:val="yellow"/>
              </w:rPr>
              <w:t>m</w:t>
            </w:r>
            <w:r>
              <w:rPr>
                <w:rFonts w:ascii="Arial" w:eastAsia="Arial" w:hAnsi="Arial" w:cs="Arial"/>
                <w:i/>
                <w:sz w:val="18"/>
                <w:szCs w:val="18"/>
                <w:highlight w:val="yellow"/>
              </w:rPr>
              <w:t>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Call-Off Terms – categorically no substantial alterations are permitted.]</w:t>
            </w:r>
          </w:p>
          <w:p w14:paraId="52B8B965" w14:textId="77777777" w:rsidR="00F43735" w:rsidRDefault="000C0590">
            <w:pPr>
              <w:rPr>
                <w:rFonts w:ascii="Arial" w:eastAsia="Arial" w:hAnsi="Arial" w:cs="Arial"/>
                <w:b/>
              </w:rPr>
            </w:pPr>
            <w:r>
              <w:rPr>
                <w:rFonts w:ascii="Arial" w:eastAsia="Arial" w:hAnsi="Arial" w:cs="Arial"/>
                <w:color w:val="808080"/>
              </w:rPr>
              <w:t>Click here to enter text.</w:t>
            </w:r>
          </w:p>
        </w:tc>
      </w:tr>
    </w:tbl>
    <w:p w14:paraId="773AD59A" w14:textId="77777777" w:rsidR="00F43735" w:rsidRDefault="000C0590">
      <w:pPr>
        <w:keepNext/>
        <w:spacing w:before="240"/>
        <w:jc w:val="both"/>
        <w:rPr>
          <w:rFonts w:ascii="Arial" w:eastAsia="Arial" w:hAnsi="Arial" w:cs="Arial"/>
          <w:b/>
          <w:sz w:val="22"/>
          <w:szCs w:val="22"/>
        </w:rPr>
      </w:pPr>
      <w:r>
        <w:rPr>
          <w:rFonts w:ascii="Arial" w:eastAsia="Arial" w:hAnsi="Arial" w:cs="Arial"/>
          <w:b/>
          <w:sz w:val="22"/>
          <w:szCs w:val="22"/>
        </w:rPr>
        <w:t>Services:</w:t>
      </w:r>
    </w:p>
    <w:p w14:paraId="272159CD"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457ED3D5" w14:textId="77777777" w:rsidR="00F43735" w:rsidRDefault="000C0590" w:rsidP="003936F2">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2D915B5C" w14:textId="77777777" w:rsidR="00783075" w:rsidRDefault="00783075" w:rsidP="003936F2">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2CF36F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C6AAF1D" w14:textId="77777777" w:rsidR="00F43735" w:rsidRDefault="0043219E">
            <w:pPr>
              <w:spacing w:before="120" w:after="120"/>
              <w:rPr>
                <w:rFonts w:ascii="Arial" w:eastAsia="Arial" w:hAnsi="Arial" w:cs="Arial"/>
                <w:b/>
                <w:sz w:val="20"/>
                <w:szCs w:val="20"/>
              </w:rPr>
            </w:pPr>
            <w:r>
              <w:rPr>
                <w:rFonts w:ascii="Arial" w:eastAsia="Arial" w:hAnsi="Arial" w:cs="Arial"/>
                <w:b/>
                <w:sz w:val="20"/>
                <w:szCs w:val="20"/>
              </w:rPr>
              <w:t xml:space="preserve">Core </w:t>
            </w:r>
            <w:r w:rsidR="000C0590">
              <w:rPr>
                <w:rFonts w:ascii="Arial" w:eastAsia="Arial" w:hAnsi="Arial" w:cs="Arial"/>
                <w:b/>
                <w:sz w:val="20"/>
                <w:szCs w:val="20"/>
              </w:rPr>
              <w:t>Services required:</w:t>
            </w:r>
          </w:p>
          <w:p w14:paraId="63CCCB71" w14:textId="77777777" w:rsidR="0043219E" w:rsidRDefault="0043219E">
            <w:pPr>
              <w:spacing w:before="120" w:after="120"/>
              <w:rPr>
                <w:rFonts w:ascii="Arial" w:eastAsia="Arial" w:hAnsi="Arial" w:cs="Arial"/>
                <w:b/>
                <w:sz w:val="20"/>
                <w:szCs w:val="20"/>
              </w:rPr>
            </w:pPr>
          </w:p>
          <w:p w14:paraId="42A59B12" w14:textId="3E7DF699" w:rsidR="0043219E" w:rsidRDefault="0043219E">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w:t>
            </w:r>
            <w:r w:rsidR="002C28E3">
              <w:rPr>
                <w:rFonts w:ascii="Arial" w:eastAsia="Arial" w:hAnsi="Arial" w:cs="Arial"/>
                <w:color w:val="000000"/>
                <w:sz w:val="20"/>
                <w:szCs w:val="20"/>
              </w:rPr>
              <w:t xml:space="preserve">the Core Services </w:t>
            </w:r>
            <w:r>
              <w:rPr>
                <w:rFonts w:ascii="Arial" w:eastAsia="Arial" w:hAnsi="Arial" w:cs="Arial"/>
                <w:color w:val="000000"/>
                <w:sz w:val="20"/>
                <w:szCs w:val="20"/>
              </w:rPr>
              <w:t xml:space="preserve">Call-Off </w:t>
            </w:r>
            <w:r w:rsidR="00F2448D">
              <w:rPr>
                <w:rFonts w:ascii="Arial" w:eastAsia="Arial" w:hAnsi="Arial" w:cs="Arial"/>
                <w:color w:val="000000"/>
                <w:sz w:val="20"/>
                <w:szCs w:val="20"/>
              </w:rPr>
              <w:t>Terms</w:t>
            </w:r>
            <w:r>
              <w:rPr>
                <w:rFonts w:ascii="Arial" w:eastAsia="Arial" w:hAnsi="Arial" w:cs="Arial"/>
                <w:color w:val="000000"/>
                <w:sz w:val="20"/>
                <w:szCs w:val="20"/>
              </w:rPr>
              <w:t xml:space="preserve"> as set out in 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663AE664"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The Services to be provided by the Supplier: please see Attachment 1 (Service Descriptions and Product Terms).</w:t>
            </w:r>
          </w:p>
          <w:p w14:paraId="7CA576E5" w14:textId="441D87D2" w:rsidR="006413FC" w:rsidRPr="006413FC"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r w:rsidR="002C28E3">
              <w:rPr>
                <w:rFonts w:ascii="Arial" w:eastAsia="Arial" w:hAnsi="Arial" w:cs="Arial"/>
                <w:i/>
                <w:sz w:val="20"/>
                <w:szCs w:val="20"/>
                <w:highlight w:val="yellow"/>
              </w:rPr>
              <w:t>.</w:t>
            </w:r>
            <w:r>
              <w:rPr>
                <w:rFonts w:ascii="Arial" w:eastAsia="Arial" w:hAnsi="Arial" w:cs="Arial"/>
                <w:i/>
                <w:sz w:val="20"/>
                <w:szCs w:val="20"/>
                <w:highlight w:val="yellow"/>
              </w:rPr>
              <w:t>]</w:t>
            </w:r>
          </w:p>
        </w:tc>
      </w:tr>
      <w:tr w:rsidR="006413FC" w14:paraId="5A67055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27C5A4E" w14:textId="77777777" w:rsidR="006413FC" w:rsidRPr="003C5992" w:rsidRDefault="0043219E">
            <w:pPr>
              <w:spacing w:before="120" w:after="120"/>
              <w:rPr>
                <w:rFonts w:ascii="Arial" w:eastAsia="Arial" w:hAnsi="Arial" w:cs="Arial"/>
                <w:b/>
                <w:sz w:val="20"/>
                <w:szCs w:val="20"/>
                <w:highlight w:val="yellow"/>
              </w:rPr>
            </w:pPr>
            <w:r>
              <w:rPr>
                <w:rFonts w:ascii="Arial" w:eastAsia="Arial" w:hAnsi="Arial" w:cs="Arial"/>
                <w:b/>
                <w:sz w:val="20"/>
                <w:szCs w:val="20"/>
              </w:rPr>
              <w:lastRenderedPageBreak/>
              <w:t>[</w:t>
            </w:r>
            <w:r w:rsidR="00F2448D" w:rsidRPr="003C5992">
              <w:rPr>
                <w:rFonts w:ascii="Arial" w:eastAsia="Arial" w:hAnsi="Arial" w:cs="Arial"/>
                <w:b/>
                <w:sz w:val="20"/>
                <w:szCs w:val="20"/>
                <w:highlight w:val="yellow"/>
              </w:rPr>
              <w:t>Professional Services Terms</w:t>
            </w:r>
            <w:r w:rsidR="006413FC" w:rsidRPr="003C5992">
              <w:rPr>
                <w:rFonts w:ascii="Arial" w:eastAsia="Arial" w:hAnsi="Arial" w:cs="Arial"/>
                <w:b/>
                <w:sz w:val="20"/>
                <w:szCs w:val="20"/>
                <w:highlight w:val="yellow"/>
              </w:rPr>
              <w:t xml:space="preserve"> required:</w:t>
            </w:r>
          </w:p>
          <w:p w14:paraId="47A11B35" w14:textId="7F748D65" w:rsidR="0043219E" w:rsidRDefault="0043219E">
            <w:pPr>
              <w:spacing w:before="120" w:after="120"/>
              <w:rPr>
                <w:rFonts w:ascii="Arial" w:eastAsia="Arial" w:hAnsi="Arial" w:cs="Arial"/>
                <w:b/>
                <w:sz w:val="20"/>
                <w:szCs w:val="20"/>
              </w:rPr>
            </w:pPr>
            <w:r w:rsidRPr="003C5992">
              <w:rPr>
                <w:rFonts w:ascii="Arial" w:eastAsia="Arial" w:hAnsi="Arial" w:cs="Arial"/>
                <w:color w:val="000000"/>
                <w:sz w:val="20"/>
                <w:szCs w:val="20"/>
                <w:highlight w:val="yellow"/>
              </w:rPr>
              <w:t xml:space="preserve">The terms of </w:t>
            </w:r>
            <w:r w:rsidR="003C5992" w:rsidRPr="003C5992">
              <w:rPr>
                <w:rFonts w:ascii="Arial" w:eastAsia="Arial" w:hAnsi="Arial" w:cs="Arial"/>
                <w:color w:val="000000"/>
                <w:sz w:val="20"/>
                <w:szCs w:val="20"/>
                <w:highlight w:val="yellow"/>
              </w:rPr>
              <w:t xml:space="preserve">the Professional Services </w:t>
            </w:r>
            <w:r w:rsidRPr="003C5992">
              <w:rPr>
                <w:rFonts w:ascii="Arial" w:eastAsia="Arial" w:hAnsi="Arial" w:cs="Arial"/>
                <w:color w:val="000000"/>
                <w:sz w:val="20"/>
                <w:szCs w:val="20"/>
                <w:highlight w:val="yellow"/>
              </w:rPr>
              <w:t xml:space="preserve">Call-Off </w:t>
            </w:r>
            <w:r w:rsidR="003C5992" w:rsidRPr="003C5992">
              <w:rPr>
                <w:rFonts w:ascii="Arial" w:eastAsia="Arial" w:hAnsi="Arial" w:cs="Arial"/>
                <w:color w:val="000000"/>
                <w:sz w:val="20"/>
                <w:szCs w:val="20"/>
                <w:highlight w:val="yellow"/>
              </w:rPr>
              <w:t xml:space="preserve">Terms </w:t>
            </w:r>
            <w:r w:rsidRPr="003C5992">
              <w:rPr>
                <w:rFonts w:ascii="Arial" w:eastAsia="Arial" w:hAnsi="Arial" w:cs="Arial"/>
                <w:color w:val="000000"/>
                <w:sz w:val="20"/>
                <w:szCs w:val="20"/>
                <w:highlight w:val="yellow"/>
              </w:rPr>
              <w:t>as set out in Annex 3 shall apply to the following:</w:t>
            </w:r>
            <w:r w:rsidR="00262B5B" w:rsidRPr="003C5992">
              <w:rPr>
                <w:rFonts w:ascii="Arial" w:eastAsia="Arial" w:hAnsi="Arial" w:cs="Arial"/>
                <w:color w:val="000000"/>
                <w:sz w:val="20"/>
                <w:szCs w:val="20"/>
                <w:highlight w:val="yellow"/>
              </w:rPr>
              <w:t>]</w:t>
            </w:r>
          </w:p>
        </w:tc>
        <w:tc>
          <w:tcPr>
            <w:tcW w:w="7371" w:type="dxa"/>
            <w:tcBorders>
              <w:top w:val="single" w:sz="8" w:space="0" w:color="000000"/>
              <w:left w:val="single" w:sz="8" w:space="0" w:color="000000"/>
              <w:bottom w:val="single" w:sz="8" w:space="0" w:color="000000"/>
              <w:right w:val="single" w:sz="8" w:space="0" w:color="000000"/>
            </w:tcBorders>
          </w:tcPr>
          <w:p w14:paraId="0A9D94ED" w14:textId="2C815A76" w:rsidR="006413FC" w:rsidRPr="003936F2" w:rsidRDefault="006413FC">
            <w:pPr>
              <w:spacing w:before="120" w:after="120"/>
              <w:jc w:val="both"/>
              <w:rPr>
                <w:rFonts w:ascii="Arial" w:eastAsia="Arial" w:hAnsi="Arial" w:cs="Arial"/>
                <w:bCs/>
                <w:i/>
                <w:iCs/>
                <w:sz w:val="20"/>
                <w:szCs w:val="20"/>
                <w:highlight w:val="yellow"/>
              </w:rPr>
            </w:pPr>
            <w:r w:rsidRPr="003936F2">
              <w:rPr>
                <w:rFonts w:ascii="Arial" w:eastAsia="Arial" w:hAnsi="Arial" w:cs="Arial"/>
                <w:bCs/>
                <w:highlight w:val="yellow"/>
              </w:rPr>
              <w:t>[</w:t>
            </w:r>
            <w:r w:rsidR="0043219E" w:rsidRPr="003936F2">
              <w:rPr>
                <w:rFonts w:ascii="Arial" w:eastAsia="Arial" w:hAnsi="Arial" w:cs="Arial"/>
                <w:b/>
                <w:i/>
                <w:iCs/>
                <w:sz w:val="20"/>
                <w:szCs w:val="20"/>
                <w:highlight w:val="yellow"/>
              </w:rPr>
              <w:t>Guidance Note:</w:t>
            </w:r>
            <w:r w:rsidR="0043219E" w:rsidRPr="003936F2">
              <w:rPr>
                <w:rFonts w:ascii="Arial" w:eastAsia="Arial" w:hAnsi="Arial" w:cs="Arial"/>
                <w:b/>
                <w:sz w:val="20"/>
                <w:szCs w:val="20"/>
                <w:highlight w:val="yellow"/>
              </w:rPr>
              <w:t xml:space="preserve"> </w:t>
            </w:r>
            <w:r w:rsidRPr="003936F2">
              <w:rPr>
                <w:rFonts w:ascii="Arial" w:eastAsia="Arial" w:hAnsi="Arial" w:cs="Arial"/>
                <w:bCs/>
                <w:i/>
                <w:iCs/>
                <w:sz w:val="20"/>
                <w:szCs w:val="20"/>
                <w:highlight w:val="yellow"/>
              </w:rPr>
              <w:t xml:space="preserve">This section should only be used to set out any </w:t>
            </w:r>
            <w:r w:rsidR="00F2448D">
              <w:rPr>
                <w:rFonts w:ascii="Arial" w:eastAsia="Arial" w:hAnsi="Arial" w:cs="Arial"/>
                <w:bCs/>
                <w:i/>
                <w:iCs/>
                <w:sz w:val="20"/>
                <w:szCs w:val="20"/>
                <w:highlight w:val="yellow"/>
              </w:rPr>
              <w:t xml:space="preserve">Professional Services </w:t>
            </w:r>
            <w:r w:rsidRPr="003936F2">
              <w:rPr>
                <w:rFonts w:ascii="Arial" w:eastAsia="Arial" w:hAnsi="Arial" w:cs="Arial"/>
                <w:bCs/>
                <w:i/>
                <w:iCs/>
                <w:sz w:val="20"/>
                <w:szCs w:val="20"/>
                <w:highlight w:val="yellow"/>
              </w:rPr>
              <w:t>the Buyer may require the Suppli</w:t>
            </w:r>
            <w:r w:rsidR="0043219E" w:rsidRPr="003936F2">
              <w:rPr>
                <w:rFonts w:ascii="Arial" w:eastAsia="Arial" w:hAnsi="Arial" w:cs="Arial"/>
                <w:bCs/>
                <w:i/>
                <w:iCs/>
                <w:sz w:val="20"/>
                <w:szCs w:val="20"/>
                <w:highlight w:val="yellow"/>
              </w:rPr>
              <w:t>e</w:t>
            </w:r>
            <w:r w:rsidRPr="003936F2">
              <w:rPr>
                <w:rFonts w:ascii="Arial" w:eastAsia="Arial" w:hAnsi="Arial" w:cs="Arial"/>
                <w:bCs/>
                <w:i/>
                <w:iCs/>
                <w:sz w:val="20"/>
                <w:szCs w:val="20"/>
                <w:highlight w:val="yellow"/>
              </w:rPr>
              <w:t>r to provide during the life of the contract</w:t>
            </w:r>
            <w:r w:rsidR="00E62A47">
              <w:rPr>
                <w:rFonts w:ascii="Arial" w:eastAsia="Arial" w:hAnsi="Arial" w:cs="Arial"/>
                <w:bCs/>
                <w:i/>
                <w:iCs/>
                <w:sz w:val="20"/>
                <w:szCs w:val="20"/>
                <w:highlight w:val="yellow"/>
              </w:rPr>
              <w:t xml:space="preserve"> to supplement</w:t>
            </w:r>
            <w:r w:rsidR="0043219E" w:rsidRPr="003936F2">
              <w:rPr>
                <w:rFonts w:ascii="Arial" w:eastAsia="Arial" w:hAnsi="Arial" w:cs="Arial"/>
                <w:bCs/>
                <w:i/>
                <w:iCs/>
                <w:sz w:val="20"/>
                <w:szCs w:val="20"/>
                <w:highlight w:val="yellow"/>
              </w:rPr>
              <w:t xml:space="preserve"> the Core Services set out above. If no </w:t>
            </w:r>
            <w:r w:rsidR="00F2448D">
              <w:rPr>
                <w:rFonts w:ascii="Arial" w:eastAsia="Arial" w:hAnsi="Arial" w:cs="Arial"/>
                <w:bCs/>
                <w:i/>
                <w:iCs/>
                <w:sz w:val="20"/>
                <w:szCs w:val="20"/>
                <w:highlight w:val="yellow"/>
              </w:rPr>
              <w:t xml:space="preserve">Professional Services </w:t>
            </w:r>
            <w:r w:rsidR="0043219E" w:rsidRPr="003936F2">
              <w:rPr>
                <w:rFonts w:ascii="Arial" w:eastAsia="Arial" w:hAnsi="Arial" w:cs="Arial"/>
                <w:bCs/>
                <w:i/>
                <w:iCs/>
                <w:sz w:val="20"/>
                <w:szCs w:val="20"/>
                <w:highlight w:val="yellow"/>
              </w:rPr>
              <w:t>are to be provided under this contract, please delete this sectio</w:t>
            </w:r>
            <w:r w:rsidR="003936F2">
              <w:rPr>
                <w:rFonts w:ascii="Arial" w:eastAsia="Arial" w:hAnsi="Arial" w:cs="Arial"/>
                <w:bCs/>
                <w:i/>
                <w:iCs/>
                <w:sz w:val="20"/>
                <w:szCs w:val="20"/>
                <w:highlight w:val="yellow"/>
              </w:rPr>
              <w:t>n]</w:t>
            </w:r>
          </w:p>
        </w:tc>
      </w:tr>
      <w:tr w:rsidR="00F43735" w14:paraId="79A4B7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D43B743"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69DA6013" w14:textId="1506FA5D" w:rsidR="00F43735" w:rsidRPr="000A6F46" w:rsidRDefault="00C52452">
            <w:pPr>
              <w:spacing w:before="120" w:after="120"/>
              <w:jc w:val="both"/>
              <w:rPr>
                <w:rFonts w:ascii="Arial" w:eastAsia="Arial" w:hAnsi="Arial" w:cs="Arial"/>
                <w:b/>
                <w:sz w:val="20"/>
                <w:szCs w:val="20"/>
                <w:highlight w:val="yellow"/>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932693">
              <w:rPr>
                <w:rFonts w:ascii="Arial" w:hAnsi="Arial" w:cs="Arial"/>
                <w:i/>
                <w:iCs/>
                <w:color w:val="000000"/>
                <w:sz w:val="20"/>
                <w:szCs w:val="20"/>
                <w:highlight w:val="yellow"/>
              </w:rPr>
              <w:t>To be updated with details of the Supplier’s service request process as included within the bid.]</w:t>
            </w:r>
          </w:p>
        </w:tc>
      </w:tr>
      <w:tr w:rsidR="00F43735" w14:paraId="456004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F2D34AE" w14:textId="77777777" w:rsidR="00F43735" w:rsidRDefault="000C0590">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444ACA02" w14:textId="77777777" w:rsidR="00F67852" w:rsidRDefault="00F67852" w:rsidP="00F67852">
            <w:pPr>
              <w:widowControl w:val="0"/>
              <w:pBdr>
                <w:top w:val="nil"/>
                <w:left w:val="nil"/>
                <w:bottom w:val="nil"/>
                <w:right w:val="nil"/>
                <w:between w:val="nil"/>
              </w:pBdr>
              <w:ind w:left="135"/>
              <w:rPr>
                <w:rFonts w:ascii="Arial" w:hAnsi="Arial" w:cs="Arial"/>
                <w:color w:val="000000"/>
                <w:sz w:val="20"/>
                <w:szCs w:val="20"/>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BF3FCF">
              <w:rPr>
                <w:rFonts w:ascii="Arial" w:hAnsi="Arial" w:cs="Arial"/>
                <w:i/>
                <w:iCs/>
                <w:color w:val="000000"/>
                <w:sz w:val="20"/>
                <w:szCs w:val="20"/>
                <w:highlight w:val="yellow"/>
              </w:rPr>
              <w:t>Buyers should not remove the drafting set out below</w:t>
            </w:r>
            <w:r>
              <w:rPr>
                <w:rFonts w:ascii="Arial" w:hAnsi="Arial" w:cs="Arial"/>
                <w:color w:val="000000"/>
                <w:sz w:val="20"/>
                <w:szCs w:val="20"/>
              </w:rPr>
              <w:t xml:space="preserve">] </w:t>
            </w:r>
          </w:p>
          <w:p w14:paraId="04347D8E" w14:textId="77777777" w:rsidR="00F67852" w:rsidRDefault="00F67852" w:rsidP="00486BF0">
            <w:pPr>
              <w:widowControl w:val="0"/>
              <w:pBdr>
                <w:top w:val="nil"/>
                <w:left w:val="nil"/>
                <w:bottom w:val="nil"/>
                <w:right w:val="nil"/>
                <w:between w:val="nil"/>
              </w:pBdr>
              <w:ind w:left="135"/>
              <w:rPr>
                <w:rFonts w:ascii="Arial" w:hAnsi="Arial" w:cs="Arial"/>
                <w:color w:val="000000"/>
                <w:sz w:val="20"/>
                <w:szCs w:val="20"/>
              </w:rPr>
            </w:pPr>
          </w:p>
          <w:p w14:paraId="6CC1675B" w14:textId="77777777" w:rsidR="00486BF0" w:rsidRPr="00C70AA6" w:rsidRDefault="00486BF0" w:rsidP="00486BF0">
            <w:pPr>
              <w:widowControl w:val="0"/>
              <w:pBdr>
                <w:top w:val="nil"/>
                <w:left w:val="nil"/>
                <w:bottom w:val="nil"/>
                <w:right w:val="nil"/>
                <w:between w:val="nil"/>
              </w:pBdr>
              <w:ind w:left="135"/>
              <w:rPr>
                <w:rFonts w:ascii="Arial" w:hAnsi="Arial" w:cs="Arial"/>
                <w:color w:val="000000"/>
                <w:sz w:val="20"/>
                <w:szCs w:val="20"/>
              </w:rPr>
            </w:pPr>
            <w:r w:rsidRPr="00C70AA6">
              <w:rPr>
                <w:rFonts w:ascii="Arial" w:hAnsi="Arial" w:cs="Arial"/>
                <w:color w:val="000000"/>
                <w:sz w:val="20"/>
                <w:szCs w:val="20"/>
              </w:rPr>
              <w:t xml:space="preserve">It is acknowledged that: </w:t>
            </w:r>
          </w:p>
          <w:p w14:paraId="52A705CB"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(a) the Buyer is responsible for selecting the country and/or more specific geographic region(s) from which the Services are to be provide and/or within which it permits the Supplier to process Buyer Content (including  Personal Data); and</w:t>
            </w:r>
          </w:p>
          <w:p w14:paraId="6C9620C6"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 xml:space="preserve">(b) the Supplier is responsible for ensuring that the Services are only provided  and/or Buyer Content is only located within the country(ries) and/or more  specific geographic region(s) instructed by the Buyer from time to time in  accordance with this Contract, except </w:t>
            </w:r>
            <w:r w:rsidR="00580A8B" w:rsidRPr="00260FD2">
              <w:rPr>
                <w:rFonts w:ascii="Arial" w:hAnsi="Arial" w:cs="Arial"/>
                <w:color w:val="000000"/>
                <w:sz w:val="20"/>
                <w:szCs w:val="20"/>
              </w:rPr>
              <w:t xml:space="preserve">as </w:t>
            </w:r>
            <w:r w:rsidR="00580A8B">
              <w:rPr>
                <w:rFonts w:ascii="Arial" w:hAnsi="Arial" w:cs="Arial"/>
                <w:color w:val="000000"/>
                <w:sz w:val="20"/>
                <w:szCs w:val="20"/>
              </w:rPr>
              <w:t>otherwise agreed in writing by the Parties.</w:t>
            </w:r>
          </w:p>
          <w:p w14:paraId="56743893" w14:textId="77777777" w:rsidR="00486BF0" w:rsidRPr="00C70AA6" w:rsidRDefault="00486BF0" w:rsidP="00486BF0">
            <w:pPr>
              <w:widowControl w:val="0"/>
              <w:pBdr>
                <w:top w:val="nil"/>
                <w:left w:val="nil"/>
                <w:bottom w:val="nil"/>
                <w:right w:val="nil"/>
                <w:between w:val="nil"/>
              </w:pBdr>
              <w:spacing w:before="245" w:line="230" w:lineRule="auto"/>
              <w:ind w:left="124" w:right="43" w:hanging="4"/>
              <w:jc w:val="both"/>
              <w:rPr>
                <w:rFonts w:ascii="Arial" w:hAnsi="Arial" w:cs="Arial"/>
                <w:color w:val="000000"/>
                <w:sz w:val="20"/>
                <w:szCs w:val="20"/>
              </w:rPr>
            </w:pPr>
            <w:r w:rsidRPr="00C70AA6">
              <w:rPr>
                <w:rFonts w:ascii="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43AB47ED" w14:textId="77777777" w:rsidR="00486BF0" w:rsidRPr="00C70AA6" w:rsidRDefault="00486BF0" w:rsidP="00486BF0">
            <w:pPr>
              <w:widowControl w:val="0"/>
              <w:pBdr>
                <w:top w:val="nil"/>
                <w:left w:val="nil"/>
                <w:bottom w:val="nil"/>
                <w:right w:val="nil"/>
                <w:between w:val="nil"/>
              </w:pBdr>
              <w:spacing w:before="123" w:line="231" w:lineRule="auto"/>
              <w:ind w:left="130" w:right="43" w:hanging="8"/>
              <w:rPr>
                <w:rFonts w:ascii="Arial" w:hAnsi="Arial" w:cs="Arial"/>
                <w:i/>
                <w:color w:val="000000"/>
                <w:sz w:val="20"/>
                <w:szCs w:val="20"/>
              </w:rPr>
            </w:pPr>
            <w:r w:rsidRPr="00C70AA6">
              <w:rPr>
                <w:rFonts w:ascii="Arial" w:hAnsi="Arial" w:cs="Arial"/>
                <w:i/>
                <w:color w:val="000000"/>
                <w:sz w:val="20"/>
                <w:szCs w:val="20"/>
                <w:highlight w:val="yellow"/>
              </w:rPr>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include details of the country and/or more specific region(s)</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 xml:space="preserve">where Buyer Content (including any Personal Data) may be Processed (including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stored). If no restrictions then leave blank]</w:t>
            </w:r>
            <w:r w:rsidRPr="00C70AA6">
              <w:rPr>
                <w:rFonts w:ascii="Arial" w:hAnsi="Arial" w:cs="Arial"/>
                <w:i/>
                <w:color w:val="000000"/>
                <w:sz w:val="20"/>
                <w:szCs w:val="20"/>
              </w:rPr>
              <w:t xml:space="preserve"> </w:t>
            </w:r>
          </w:p>
          <w:p w14:paraId="1CF337DA" w14:textId="77777777" w:rsidR="00486BF0" w:rsidRPr="00C70AA6" w:rsidRDefault="00486BF0" w:rsidP="00486BF0">
            <w:pPr>
              <w:widowControl w:val="0"/>
              <w:pBdr>
                <w:top w:val="nil"/>
                <w:left w:val="nil"/>
                <w:bottom w:val="nil"/>
                <w:right w:val="nil"/>
                <w:between w:val="nil"/>
              </w:pBdr>
              <w:spacing w:before="125"/>
              <w:ind w:left="126"/>
              <w:rPr>
                <w:rFonts w:ascii="Arial" w:hAnsi="Arial" w:cs="Arial"/>
                <w:b/>
                <w:color w:val="000000"/>
                <w:sz w:val="20"/>
                <w:szCs w:val="20"/>
              </w:rPr>
            </w:pPr>
            <w:r w:rsidRPr="00C70AA6">
              <w:rPr>
                <w:rFonts w:ascii="Arial" w:hAnsi="Arial" w:cs="Arial"/>
                <w:b/>
                <w:color w:val="000000"/>
                <w:sz w:val="20"/>
                <w:szCs w:val="20"/>
                <w:highlight w:val="white"/>
              </w:rPr>
              <w:t>Country(ies):</w:t>
            </w:r>
            <w:r w:rsidRPr="00C70AA6">
              <w:rPr>
                <w:rFonts w:ascii="Arial" w:hAnsi="Arial" w:cs="Arial"/>
                <w:b/>
                <w:color w:val="000000"/>
                <w:sz w:val="20"/>
                <w:szCs w:val="20"/>
              </w:rPr>
              <w:t xml:space="preserve"> </w:t>
            </w:r>
          </w:p>
          <w:p w14:paraId="39B25720" w14:textId="77777777" w:rsidR="00486BF0" w:rsidRPr="00C70AA6" w:rsidRDefault="00486BF0" w:rsidP="00486BF0">
            <w:pPr>
              <w:widowControl w:val="0"/>
              <w:pBdr>
                <w:top w:val="nil"/>
                <w:left w:val="nil"/>
                <w:bottom w:val="nil"/>
                <w:right w:val="nil"/>
                <w:between w:val="nil"/>
              </w:pBdr>
              <w:spacing w:before="117"/>
              <w:ind w:left="121"/>
              <w:rPr>
                <w:rFonts w:ascii="Arial" w:hAnsi="Arial" w:cs="Arial"/>
                <w:i/>
                <w:color w:val="000000"/>
                <w:sz w:val="20"/>
                <w:szCs w:val="20"/>
              </w:rPr>
            </w:pPr>
            <w:r w:rsidRPr="00C70AA6">
              <w:rPr>
                <w:rFonts w:ascii="Arial" w:hAnsi="Arial" w:cs="Arial"/>
                <w:i/>
                <w:color w:val="000000"/>
                <w:sz w:val="20"/>
                <w:szCs w:val="20"/>
                <w:highlight w:val="yellow"/>
              </w:rPr>
              <w:t>[insert name(s)]</w:t>
            </w:r>
            <w:r w:rsidRPr="00C70AA6">
              <w:rPr>
                <w:rFonts w:ascii="Arial" w:hAnsi="Arial" w:cs="Arial"/>
                <w:i/>
                <w:color w:val="000000"/>
                <w:sz w:val="20"/>
                <w:szCs w:val="20"/>
              </w:rPr>
              <w:t xml:space="preserve"> </w:t>
            </w:r>
          </w:p>
          <w:p w14:paraId="09C5318F" w14:textId="77777777" w:rsidR="00486BF0" w:rsidRPr="00C70AA6" w:rsidRDefault="00486BF0" w:rsidP="00486BF0">
            <w:pPr>
              <w:widowControl w:val="0"/>
              <w:pBdr>
                <w:top w:val="nil"/>
                <w:left w:val="nil"/>
                <w:bottom w:val="nil"/>
                <w:right w:val="nil"/>
                <w:between w:val="nil"/>
              </w:pBdr>
              <w:spacing w:before="115"/>
              <w:ind w:left="131"/>
              <w:rPr>
                <w:rFonts w:ascii="Arial" w:hAnsi="Arial" w:cs="Arial"/>
                <w:b/>
                <w:color w:val="000000"/>
                <w:sz w:val="20"/>
                <w:szCs w:val="20"/>
              </w:rPr>
            </w:pPr>
            <w:r w:rsidRPr="00C70AA6">
              <w:rPr>
                <w:rFonts w:ascii="Arial" w:hAnsi="Arial" w:cs="Arial"/>
                <w:b/>
                <w:color w:val="000000"/>
                <w:sz w:val="20"/>
                <w:szCs w:val="20"/>
                <w:highlight w:val="white"/>
              </w:rPr>
              <w:t>More specific geographical region(s):</w:t>
            </w:r>
            <w:r w:rsidRPr="00C70AA6">
              <w:rPr>
                <w:rFonts w:ascii="Arial" w:hAnsi="Arial" w:cs="Arial"/>
                <w:b/>
                <w:color w:val="000000"/>
                <w:sz w:val="20"/>
                <w:szCs w:val="20"/>
              </w:rPr>
              <w:t xml:space="preserve"> </w:t>
            </w:r>
          </w:p>
          <w:p w14:paraId="6D0AE0A3" w14:textId="77777777" w:rsidR="00486BF0" w:rsidRPr="00C70AA6" w:rsidRDefault="00486BF0" w:rsidP="00486BF0">
            <w:pPr>
              <w:widowControl w:val="0"/>
              <w:pBdr>
                <w:top w:val="nil"/>
                <w:left w:val="nil"/>
                <w:bottom w:val="nil"/>
                <w:right w:val="nil"/>
                <w:between w:val="nil"/>
              </w:pBdr>
              <w:spacing w:before="118"/>
              <w:ind w:left="121"/>
              <w:rPr>
                <w:rFonts w:ascii="Arial" w:hAnsi="Arial" w:cs="Arial"/>
                <w:i/>
                <w:color w:val="000000"/>
                <w:sz w:val="20"/>
                <w:szCs w:val="20"/>
              </w:rPr>
            </w:pPr>
            <w:r w:rsidRPr="00C70AA6">
              <w:rPr>
                <w:rFonts w:ascii="Arial" w:hAnsi="Arial" w:cs="Arial"/>
                <w:i/>
                <w:color w:val="000000"/>
                <w:sz w:val="20"/>
                <w:szCs w:val="20"/>
                <w:highlight w:val="yellow"/>
              </w:rPr>
              <w:t>[insert location(s)]</w:t>
            </w:r>
            <w:r w:rsidRPr="00C70AA6">
              <w:rPr>
                <w:rFonts w:ascii="Arial" w:hAnsi="Arial" w:cs="Arial"/>
                <w:i/>
                <w:color w:val="000000"/>
                <w:sz w:val="20"/>
                <w:szCs w:val="20"/>
              </w:rPr>
              <w:t xml:space="preserve"> </w:t>
            </w:r>
          </w:p>
          <w:p w14:paraId="5558B511" w14:textId="77777777" w:rsidR="00486BF0" w:rsidRPr="00C70AA6" w:rsidRDefault="00486BF0" w:rsidP="00486BF0">
            <w:pPr>
              <w:widowControl w:val="0"/>
              <w:pBdr>
                <w:top w:val="nil"/>
                <w:left w:val="nil"/>
                <w:bottom w:val="nil"/>
                <w:right w:val="nil"/>
                <w:between w:val="nil"/>
              </w:pBdr>
              <w:spacing w:before="120"/>
              <w:ind w:left="125"/>
              <w:rPr>
                <w:rFonts w:ascii="Arial" w:hAnsi="Arial" w:cs="Arial"/>
                <w:color w:val="000000"/>
                <w:sz w:val="20"/>
                <w:szCs w:val="20"/>
              </w:rPr>
            </w:pPr>
            <w:r w:rsidRPr="00C70AA6">
              <w:rPr>
                <w:rFonts w:ascii="Arial" w:hAnsi="Arial" w:cs="Arial"/>
                <w:color w:val="000000"/>
                <w:sz w:val="20"/>
                <w:szCs w:val="20"/>
              </w:rPr>
              <w:t xml:space="preserve">Other than the exceptions listed above the Supplier may only: </w:t>
            </w:r>
          </w:p>
          <w:p w14:paraId="47271DB9" w14:textId="77777777" w:rsidR="00486BF0" w:rsidRPr="00C70AA6" w:rsidRDefault="00486BF0" w:rsidP="00486BF0">
            <w:pPr>
              <w:widowControl w:val="0"/>
              <w:pBdr>
                <w:top w:val="nil"/>
                <w:left w:val="nil"/>
                <w:bottom w:val="nil"/>
                <w:right w:val="nil"/>
                <w:between w:val="nil"/>
              </w:pBdr>
              <w:spacing w:before="117" w:line="231" w:lineRule="auto"/>
              <w:ind w:left="130" w:right="43"/>
              <w:rPr>
                <w:rFonts w:ascii="Arial" w:hAnsi="Arial" w:cs="Arial"/>
                <w:color w:val="000000"/>
                <w:sz w:val="20"/>
                <w:szCs w:val="20"/>
              </w:rPr>
            </w:pPr>
            <w:r w:rsidRPr="00C70AA6">
              <w:rPr>
                <w:rFonts w:ascii="Arial" w:hAnsi="Arial" w:cs="Arial"/>
                <w:color w:val="000000"/>
                <w:sz w:val="20"/>
                <w:szCs w:val="20"/>
              </w:rPr>
              <w:t xml:space="preserve">(a) change the countries and/or more specific geographical region(s) from which  it provides the Services; and/or </w:t>
            </w:r>
          </w:p>
          <w:p w14:paraId="42AC2629" w14:textId="77777777" w:rsidR="00486BF0" w:rsidRPr="00C70AA6" w:rsidRDefault="00486BF0" w:rsidP="00486BF0">
            <w:pPr>
              <w:widowControl w:val="0"/>
              <w:pBdr>
                <w:top w:val="nil"/>
                <w:left w:val="nil"/>
                <w:bottom w:val="nil"/>
                <w:right w:val="nil"/>
                <w:between w:val="nil"/>
              </w:pBdr>
              <w:spacing w:before="122"/>
              <w:ind w:left="131"/>
              <w:rPr>
                <w:rFonts w:ascii="Arial" w:hAnsi="Arial" w:cs="Arial"/>
                <w:color w:val="000000"/>
                <w:sz w:val="20"/>
                <w:szCs w:val="20"/>
              </w:rPr>
            </w:pPr>
            <w:r w:rsidRPr="00C70AA6">
              <w:rPr>
                <w:rFonts w:ascii="Arial" w:hAnsi="Arial" w:cs="Arial"/>
                <w:color w:val="000000"/>
                <w:sz w:val="20"/>
                <w:szCs w:val="20"/>
              </w:rPr>
              <w:t xml:space="preserve">(b) move the processing of Buyer Content, </w:t>
            </w:r>
          </w:p>
          <w:p w14:paraId="6140D892" w14:textId="77777777" w:rsidR="00486BF0" w:rsidRPr="00C70AA6" w:rsidRDefault="00486BF0" w:rsidP="00486BF0">
            <w:pPr>
              <w:widowControl w:val="0"/>
              <w:pBdr>
                <w:top w:val="nil"/>
                <w:left w:val="nil"/>
                <w:bottom w:val="nil"/>
                <w:right w:val="nil"/>
                <w:between w:val="nil"/>
              </w:pBdr>
              <w:spacing w:before="117" w:line="230" w:lineRule="auto"/>
              <w:ind w:left="120" w:right="43" w:firstLine="10"/>
              <w:jc w:val="both"/>
              <w:rPr>
                <w:rFonts w:ascii="Arial" w:hAnsi="Arial" w:cs="Arial"/>
                <w:color w:val="000000"/>
                <w:sz w:val="20"/>
                <w:szCs w:val="20"/>
              </w:rPr>
            </w:pPr>
            <w:r w:rsidRPr="00C70AA6">
              <w:rPr>
                <w:rFonts w:ascii="Arial" w:hAnsi="Arial" w:cs="Arial"/>
                <w:color w:val="000000"/>
                <w:sz w:val="20"/>
                <w:szCs w:val="20"/>
              </w:rPr>
              <w:t xml:space="preserve">in either case to a different country and/or more specific geographical region(s),  in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0FC1458A" w14:textId="77777777" w:rsidR="00486BF0" w:rsidRPr="00C70AA6" w:rsidRDefault="00486BF0" w:rsidP="00486BF0">
            <w:pPr>
              <w:widowControl w:val="0"/>
              <w:pBdr>
                <w:top w:val="nil"/>
                <w:left w:val="nil"/>
                <w:bottom w:val="nil"/>
                <w:right w:val="nil"/>
                <w:between w:val="nil"/>
              </w:pBdr>
              <w:spacing w:before="5" w:line="231" w:lineRule="auto"/>
              <w:ind w:left="124" w:right="43"/>
              <w:jc w:val="both"/>
              <w:rPr>
                <w:rFonts w:ascii="Arial" w:hAnsi="Arial" w:cs="Arial"/>
                <w:color w:val="000000"/>
                <w:sz w:val="20"/>
                <w:szCs w:val="20"/>
              </w:rPr>
            </w:pPr>
            <w:r w:rsidRPr="00C70AA6">
              <w:rPr>
                <w:rFonts w:ascii="Arial" w:hAnsi="Arial" w:cs="Arial"/>
                <w:color w:val="000000"/>
                <w:sz w:val="20"/>
                <w:szCs w:val="20"/>
              </w:rPr>
              <w:t xml:space="preserve">and/or or Buyer Content to be moved to a country and/or more specific geographic  region(s) other than the countries and/or more specific geographic region(s) as  previously instructed in writing by the Buyer (including via the Supplier Portal in  accordance with this section of this Order Form). </w:t>
            </w:r>
          </w:p>
          <w:p w14:paraId="04957336" w14:textId="77777777" w:rsidR="00486BF0" w:rsidRPr="00FA6655" w:rsidRDefault="00486BF0" w:rsidP="00486BF0">
            <w:pPr>
              <w:widowControl w:val="0"/>
              <w:pBdr>
                <w:top w:val="nil"/>
                <w:left w:val="nil"/>
                <w:bottom w:val="nil"/>
                <w:right w:val="nil"/>
                <w:between w:val="nil"/>
              </w:pBdr>
              <w:spacing w:before="154"/>
              <w:ind w:left="132"/>
              <w:rPr>
                <w:rFonts w:ascii="Arial" w:hAnsi="Arial" w:cs="Arial"/>
                <w:color w:val="000000"/>
                <w:sz w:val="20"/>
                <w:szCs w:val="20"/>
              </w:rPr>
            </w:pPr>
            <w:r w:rsidRPr="00C70AA6">
              <w:rPr>
                <w:rFonts w:ascii="Arial" w:hAnsi="Arial" w:cs="Arial"/>
                <w:b/>
                <w:color w:val="000000"/>
                <w:sz w:val="20"/>
                <w:szCs w:val="20"/>
              </w:rPr>
              <w:t>Restricted Country</w:t>
            </w:r>
            <w:r w:rsidRPr="00C70AA6">
              <w:rPr>
                <w:rFonts w:ascii="Arial" w:hAnsi="Arial" w:cs="Arial"/>
                <w:color w:val="000000"/>
                <w:sz w:val="20"/>
                <w:szCs w:val="20"/>
              </w:rPr>
              <w:t xml:space="preserve">: </w:t>
            </w:r>
            <w:r w:rsidRPr="00FA6655">
              <w:rPr>
                <w:rFonts w:ascii="Segoe UI Symbol" w:hAnsi="Segoe UI Symbol" w:cs="Segoe UI Symbol"/>
                <w:color w:val="000000"/>
                <w:sz w:val="20"/>
                <w:szCs w:val="20"/>
              </w:rPr>
              <w:t>☐</w:t>
            </w:r>
            <w:r w:rsidRPr="00FA6655">
              <w:rPr>
                <w:rFonts w:ascii="Arial" w:hAnsi="Arial" w:cs="Arial"/>
                <w:color w:val="000000"/>
                <w:sz w:val="20"/>
                <w:szCs w:val="20"/>
              </w:rPr>
              <w:t xml:space="preserve"> </w:t>
            </w:r>
          </w:p>
          <w:p w14:paraId="74719B4E" w14:textId="7D0E57C5" w:rsidR="00F43735" w:rsidRPr="000A6F46" w:rsidRDefault="00486BF0" w:rsidP="00486BF0">
            <w:pPr>
              <w:spacing w:before="120" w:after="120"/>
              <w:jc w:val="both"/>
              <w:rPr>
                <w:rFonts w:ascii="Arial" w:eastAsia="Arial" w:hAnsi="Arial" w:cs="Arial"/>
                <w:b/>
                <w:i/>
                <w:sz w:val="20"/>
                <w:szCs w:val="20"/>
                <w:highlight w:val="yellow"/>
              </w:rPr>
            </w:pPr>
            <w:r w:rsidRPr="00FA6655">
              <w:rPr>
                <w:rFonts w:ascii="Arial" w:hAnsi="Arial" w:cs="Arial"/>
                <w:i/>
                <w:color w:val="000000"/>
                <w:sz w:val="20"/>
                <w:szCs w:val="20"/>
                <w:highlight w:val="yellow"/>
              </w:rPr>
              <w:lastRenderedPageBreak/>
              <w:t>[</w:t>
            </w:r>
            <w:r w:rsidRPr="00FA6655">
              <w:rPr>
                <w:rFonts w:ascii="Arial" w:hAnsi="Arial" w:cs="Arial"/>
                <w:b/>
                <w:i/>
                <w:color w:val="000000"/>
                <w:sz w:val="20"/>
                <w:szCs w:val="20"/>
                <w:highlight w:val="yellow"/>
              </w:rPr>
              <w:t>Guidance Note</w:t>
            </w:r>
            <w:r w:rsidRPr="00FA6655">
              <w:rPr>
                <w:rFonts w:ascii="Arial" w:hAnsi="Arial" w:cs="Arial"/>
                <w:i/>
                <w:color w:val="000000"/>
                <w:sz w:val="20"/>
                <w:szCs w:val="20"/>
                <w:highlight w:val="yellow"/>
              </w:rPr>
              <w:t xml:space="preserve">: where data is to be processed in a Restricted Country ensure </w:t>
            </w:r>
            <w:r w:rsidRPr="00FA6655">
              <w:rPr>
                <w:rFonts w:ascii="Arial" w:hAnsi="Arial" w:cs="Arial"/>
                <w:i/>
                <w:color w:val="000000"/>
                <w:sz w:val="20"/>
                <w:szCs w:val="20"/>
              </w:rPr>
              <w:t xml:space="preserve"> </w:t>
            </w:r>
            <w:r w:rsidRPr="00FA6655">
              <w:rPr>
                <w:rFonts w:ascii="Arial" w:hAnsi="Arial" w:cs="Arial"/>
                <w:i/>
                <w:color w:val="000000"/>
                <w:sz w:val="20"/>
                <w:szCs w:val="20"/>
                <w:highlight w:val="yellow"/>
              </w:rPr>
              <w:t>this box is ticked to confirm the Supplier’s compliance with Clause 15.4.4(</w:t>
            </w:r>
            <w:r w:rsidR="00580A8B">
              <w:rPr>
                <w:rFonts w:ascii="Arial" w:hAnsi="Arial" w:cs="Arial"/>
                <w:i/>
                <w:color w:val="000000"/>
                <w:sz w:val="20"/>
                <w:szCs w:val="20"/>
                <w:highlight w:val="yellow"/>
              </w:rPr>
              <w:t>f</w:t>
            </w:r>
            <w:r w:rsidRPr="00FA6655">
              <w:rPr>
                <w:rFonts w:ascii="Arial" w:hAnsi="Arial" w:cs="Arial"/>
                <w:i/>
                <w:color w:val="000000"/>
                <w:sz w:val="20"/>
                <w:szCs w:val="20"/>
                <w:highlight w:val="yellow"/>
              </w:rPr>
              <w:t xml:space="preserve">) of the </w:t>
            </w:r>
            <w:r w:rsidR="003C5992">
              <w:rPr>
                <w:rFonts w:ascii="Arial" w:hAnsi="Arial" w:cs="Arial"/>
                <w:i/>
                <w:color w:val="000000"/>
                <w:sz w:val="20"/>
                <w:szCs w:val="20"/>
                <w:highlight w:val="yellow"/>
              </w:rPr>
              <w:t xml:space="preserve">Core Services </w:t>
            </w:r>
            <w:r w:rsidRPr="00FA6655">
              <w:rPr>
                <w:rFonts w:ascii="Arial" w:hAnsi="Arial" w:cs="Arial"/>
                <w:i/>
                <w:color w:val="000000"/>
                <w:sz w:val="20"/>
                <w:szCs w:val="20"/>
                <w:highlight w:val="yellow"/>
              </w:rPr>
              <w:t>Call-Off Terms]</w:t>
            </w:r>
          </w:p>
        </w:tc>
      </w:tr>
      <w:tr w:rsidR="00F43735" w14:paraId="01B1D6D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F98DA59"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75FD3EE0" w14:textId="18B81C8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complying with Clause 6.2 of the </w:t>
            </w:r>
            <w:r w:rsidR="003C5992">
              <w:rPr>
                <w:rFonts w:ascii="Arial" w:eastAsia="Arial" w:hAnsi="Arial" w:cs="Arial"/>
                <w:sz w:val="20"/>
                <w:szCs w:val="20"/>
              </w:rPr>
              <w:t xml:space="preserve">Core Services </w:t>
            </w:r>
            <w:r>
              <w:rPr>
                <w:rFonts w:ascii="Arial" w:eastAsia="Arial" w:hAnsi="Arial" w:cs="Arial"/>
                <w:sz w:val="20"/>
                <w:szCs w:val="20"/>
              </w:rPr>
              <w:t>Call-Off Terms, including those Standards set out in Attachment 4 (Schedule of Standards) to this Order Form and the Framework Agreement, the additional standards the Supplier is required to comply with under the Contract are:</w:t>
            </w:r>
          </w:p>
          <w:p w14:paraId="0F62209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42884AFE"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43735" w14:paraId="35A4C42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8B53B7"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62175F0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43735" w14:paraId="28340B6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D06637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492193E8" w14:textId="426DE66E"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w:t>
            </w:r>
            <w:r w:rsidR="003C5992">
              <w:rPr>
                <w:rFonts w:ascii="Arial" w:eastAsia="Arial" w:hAnsi="Arial" w:cs="Arial"/>
                <w:sz w:val="20"/>
                <w:szCs w:val="20"/>
              </w:rPr>
              <w:t xml:space="preserve">Core Services </w:t>
            </w:r>
            <w:r>
              <w:rPr>
                <w:rFonts w:ascii="Arial" w:eastAsia="Arial" w:hAnsi="Arial" w:cs="Arial"/>
                <w:sz w:val="20"/>
                <w:szCs w:val="20"/>
              </w:rPr>
              <w:t>Call-Off Terms.</w:t>
            </w:r>
          </w:p>
        </w:tc>
      </w:tr>
      <w:tr w:rsidR="00F43735" w14:paraId="532DD4B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FA6BD1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6AB03407" w14:textId="77777777" w:rsidR="00F43735" w:rsidRDefault="000C0590">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04C8DE51" w14:textId="362CAE44"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w:t>
            </w:r>
            <w:r w:rsidR="00F2448D">
              <w:rPr>
                <w:rFonts w:ascii="Arial" w:eastAsia="Arial" w:hAnsi="Arial" w:cs="Arial"/>
                <w:i/>
                <w:sz w:val="20"/>
                <w:szCs w:val="20"/>
                <w:highlight w:val="yellow"/>
              </w:rPr>
              <w:t>Professional Services</w:t>
            </w:r>
            <w:r>
              <w:rPr>
                <w:rFonts w:ascii="Arial" w:eastAsia="Arial" w:hAnsi="Arial" w:cs="Arial"/>
                <w:i/>
                <w:sz w:val="20"/>
                <w:szCs w:val="20"/>
                <w:highlight w:val="yellow"/>
              </w:rPr>
              <w:t>).]</w:t>
            </w:r>
          </w:p>
          <w:p w14:paraId="290580E0"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Supplier  support and assistance (if any) for on-boarding</w:t>
            </w:r>
            <w:r>
              <w:rPr>
                <w:rFonts w:ascii="Arial" w:eastAsia="Arial" w:hAnsi="Arial" w:cs="Arial"/>
                <w:sz w:val="20"/>
                <w:szCs w:val="20"/>
                <w:highlight w:val="yellow"/>
              </w:rPr>
              <w:t>]</w:t>
            </w:r>
          </w:p>
        </w:tc>
      </w:tr>
      <w:tr w:rsidR="00F43735" w14:paraId="1A39AB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0471574"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620EBEDB"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6ABCCED8" w14:textId="06970402"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 xml:space="preserve">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ongoing </w:t>
            </w:r>
            <w:r w:rsidR="003C5992">
              <w:rPr>
                <w:rFonts w:ascii="Arial" w:eastAsia="Arial" w:hAnsi="Arial" w:cs="Arial"/>
                <w:i/>
                <w:sz w:val="20"/>
                <w:szCs w:val="20"/>
                <w:highlight w:val="yellow"/>
              </w:rPr>
              <w:t>p</w:t>
            </w:r>
            <w:r w:rsidR="00F2448D">
              <w:rPr>
                <w:rFonts w:ascii="Arial" w:eastAsia="Arial" w:hAnsi="Arial" w:cs="Arial"/>
                <w:i/>
                <w:sz w:val="20"/>
                <w:szCs w:val="20"/>
                <w:highlight w:val="yellow"/>
              </w:rPr>
              <w:t xml:space="preserve">rofessional </w:t>
            </w:r>
            <w:r w:rsidR="003C5992">
              <w:rPr>
                <w:rFonts w:ascii="Arial" w:eastAsia="Arial" w:hAnsi="Arial" w:cs="Arial"/>
                <w:i/>
                <w:sz w:val="20"/>
                <w:szCs w:val="20"/>
                <w:highlight w:val="yellow"/>
              </w:rPr>
              <w:t>s</w:t>
            </w:r>
            <w:r w:rsidR="00F2448D">
              <w:rPr>
                <w:rFonts w:ascii="Arial" w:eastAsia="Arial" w:hAnsi="Arial" w:cs="Arial"/>
                <w:i/>
                <w:sz w:val="20"/>
                <w:szCs w:val="20"/>
                <w:highlight w:val="yellow"/>
              </w:rPr>
              <w:t>ervices</w:t>
            </w:r>
            <w:r>
              <w:rPr>
                <w:rFonts w:ascii="Arial" w:eastAsia="Arial" w:hAnsi="Arial" w:cs="Arial"/>
                <w:i/>
                <w:sz w:val="20"/>
                <w:szCs w:val="20"/>
                <w:highlight w:val="yellow"/>
              </w:rPr>
              <w:t>). The type of off-boarding obligations envisaged here includes support and assistance required to enable the Buyer to extract and/or destroy all copies of the Buyer Content and close down the Services and related account administration.]</w:t>
            </w:r>
          </w:p>
          <w:p w14:paraId="685814E6"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1626B2FE" w14:textId="0F656EBC"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retention period for Buyer Content set out in Clause 17.3.2(b) of the </w:t>
            </w:r>
            <w:r w:rsidR="003C5992">
              <w:rPr>
                <w:rFonts w:ascii="Arial" w:eastAsia="Arial" w:hAnsi="Arial" w:cs="Arial"/>
                <w:sz w:val="20"/>
                <w:szCs w:val="20"/>
              </w:rPr>
              <w:t xml:space="preserve">Core Services </w:t>
            </w:r>
            <w:r>
              <w:rPr>
                <w:rFonts w:ascii="Arial" w:eastAsia="Arial" w:hAnsi="Arial" w:cs="Arial"/>
                <w:sz w:val="20"/>
                <w:szCs w:val="20"/>
              </w:rPr>
              <w:t>Call-Off Terms shall be amended from 60 (sixty) days to:</w:t>
            </w:r>
          </w:p>
          <w:p w14:paraId="65AD8247" w14:textId="26CE0CD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insert option for alternative period for retention of Buyer Content.]</w:t>
            </w:r>
          </w:p>
          <w:p w14:paraId="4C6BCCF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5EA3CEAA" w14:textId="2896FA26" w:rsidR="00F43735" w:rsidRDefault="000C0590">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 xml:space="preserve">Save where expressly agreed as a Special Term and set out in this Order Form and subject to reimbursement of reasonable charges in accordance with Clause 17.3.2(b)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Call-Off Terms, where the Buyer terminates the contract for material Default, the Supplier may not charge the Buyer and/or any Buyer User any fees, costs or expenses relating to:</w:t>
            </w:r>
          </w:p>
          <w:p w14:paraId="4D3C37E8" w14:textId="77777777" w:rsidR="00F43735" w:rsidRDefault="000C0590">
            <w:pPr>
              <w:pStyle w:val="Heading2"/>
              <w:keepNext w:val="0"/>
              <w:keepLines w:val="0"/>
              <w:numPr>
                <w:ilvl w:val="0"/>
                <w:numId w:val="18"/>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43735" w14:paraId="7577C5A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772C1F"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43E46A51" w14:textId="62D1D2B6"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accordance with and subject always to the minimum licence terms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the Supplier’s licence terms taken from the Applicable Supplier Terms are set out or referred to in Attachment 1 under the heading “Product Terms”.</w:t>
            </w:r>
          </w:p>
          <w:p w14:paraId="2CCF8316" w14:textId="66443BF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Where relevant licence terms are not set out or referred to in Attachment 1 (Service Descriptions and Product Terms) to this Order Form under the heading “Product Terms”, a licence meeting the minimum requirements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deemed to be granted by the Supplier to the Buyer and any Buyer Users to enable it to receive and use the Services.</w:t>
            </w:r>
          </w:p>
          <w:p w14:paraId="2FE4BEC8" w14:textId="77777777" w:rsidR="00486BF0" w:rsidRDefault="00486BF0">
            <w:pPr>
              <w:spacing w:before="120" w:after="120"/>
              <w:jc w:val="both"/>
              <w:rPr>
                <w:rFonts w:ascii="Arial" w:eastAsia="Arial" w:hAnsi="Arial" w:cs="Arial"/>
                <w:i/>
                <w:sz w:val="20"/>
                <w:szCs w:val="20"/>
                <w:highlight w:val="yellow"/>
              </w:rPr>
            </w:pPr>
            <w:r>
              <w:rPr>
                <w:rFonts w:ascii="Arial" w:eastAsia="Arial" w:hAnsi="Arial" w:cs="Arial"/>
                <w:sz w:val="20"/>
                <w:szCs w:val="20"/>
              </w:rPr>
              <w:t>[</w:t>
            </w:r>
            <w:r w:rsidRPr="00486BF0">
              <w:rPr>
                <w:rFonts w:ascii="Arial" w:eastAsia="Arial" w:hAnsi="Arial" w:cs="Arial"/>
                <w:b/>
                <w:bCs/>
                <w:i/>
                <w:iCs/>
                <w:sz w:val="20"/>
                <w:szCs w:val="20"/>
                <w:highlight w:val="yellow"/>
              </w:rPr>
              <w:t>Guidance Note:</w:t>
            </w:r>
            <w:r w:rsidRPr="00486BF0">
              <w:rPr>
                <w:rFonts w:ascii="Arial" w:eastAsia="Arial" w:hAnsi="Arial" w:cs="Arial"/>
                <w:i/>
                <w:iCs/>
                <w:sz w:val="20"/>
                <w:szCs w:val="20"/>
                <w:highlight w:val="yellow"/>
              </w:rPr>
              <w:t xml:space="preserve"> To be reviewed against ‘Licence Terms’ within the Primary Order Form. It is anticipated that the Licence shall be granted by the </w:t>
            </w:r>
            <w:r w:rsidR="00580A8B">
              <w:rPr>
                <w:rFonts w:ascii="Arial" w:eastAsia="Arial" w:hAnsi="Arial" w:cs="Arial"/>
                <w:i/>
                <w:iCs/>
                <w:sz w:val="20"/>
                <w:szCs w:val="20"/>
                <w:highlight w:val="yellow"/>
              </w:rPr>
              <w:t xml:space="preserve">Lot 1 Supplier </w:t>
            </w:r>
            <w:r w:rsidRPr="00486BF0">
              <w:rPr>
                <w:rFonts w:ascii="Arial" w:eastAsia="Arial" w:hAnsi="Arial" w:cs="Arial"/>
                <w:i/>
                <w:iCs/>
                <w:sz w:val="20"/>
                <w:szCs w:val="20"/>
                <w:highlight w:val="yellow"/>
              </w:rPr>
              <w:t>and so any applicable Licence Terms shall be set out here.]</w:t>
            </w:r>
          </w:p>
        </w:tc>
      </w:tr>
      <w:tr w:rsidR="00F43735" w14:paraId="0CAD1D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EE7D246"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6E7A791B" w14:textId="11035C84"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Clause 21.4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shortened to:</w:t>
            </w:r>
          </w:p>
          <w:p w14:paraId="6B84EB0E" w14:textId="4F9A4EA3"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21.4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where the Buyer requires a shorter period than the default position of 20 Working Days insert that period here.]</w:t>
            </w:r>
          </w:p>
          <w:p w14:paraId="653A67C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43735" w14:paraId="2B77068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84180E6" w14:textId="77777777" w:rsidR="00F43735" w:rsidRDefault="000C0590">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33FAE254"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3AC98423" w14:textId="198892D9" w:rsidR="00F43735" w:rsidRDefault="000C0590">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12 of the</w:t>
            </w:r>
            <w:r w:rsidR="003C5992">
              <w:rPr>
                <w:rFonts w:ascii="Arial" w:eastAsia="Arial" w:hAnsi="Arial" w:cs="Arial"/>
                <w:sz w:val="20"/>
                <w:szCs w:val="20"/>
              </w:rPr>
              <w:t xml:space="preserve"> Core Services </w:t>
            </w:r>
            <w:r>
              <w:rPr>
                <w:rFonts w:ascii="Arial" w:eastAsia="Arial" w:hAnsi="Arial" w:cs="Arial"/>
                <w:sz w:val="20"/>
                <w:szCs w:val="20"/>
              </w:rPr>
              <w:t>Call-Off Terms, the following additional audit rights shall apply to the Contract:</w:t>
            </w:r>
          </w:p>
          <w:p w14:paraId="5FDF0176"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09480867" w14:textId="79D69736"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The Supplier shall not require any Buyer to disapply its audit rights under Clause 12 of the </w:t>
            </w:r>
            <w:r w:rsidR="003C5992">
              <w:rPr>
                <w:rFonts w:ascii="Arial" w:eastAsia="Arial" w:hAnsi="Arial" w:cs="Arial"/>
                <w:sz w:val="20"/>
                <w:szCs w:val="20"/>
              </w:rPr>
              <w:t xml:space="preserve">Core Services </w:t>
            </w:r>
            <w:r>
              <w:rPr>
                <w:rFonts w:ascii="Arial" w:eastAsia="Arial" w:hAnsi="Arial" w:cs="Arial"/>
                <w:sz w:val="20"/>
                <w:szCs w:val="20"/>
              </w:rPr>
              <w:t>Call-Off Terms and this Order Form (if any) as a condition to providing the Services.</w:t>
            </w:r>
          </w:p>
        </w:tc>
      </w:tr>
      <w:tr w:rsidR="00580A8B" w:rsidRPr="00C70AA6" w14:paraId="45A962F4" w14:textId="77777777" w:rsidTr="00FA6655">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0430C5E" w14:textId="77777777" w:rsidR="00580A8B" w:rsidRDefault="00580A8B" w:rsidP="00580A8B">
            <w:pPr>
              <w:spacing w:before="120" w:after="120"/>
              <w:jc w:val="both"/>
              <w:rPr>
                <w:rFonts w:ascii="Arial" w:eastAsia="Arial" w:hAnsi="Arial" w:cs="Arial"/>
                <w:b/>
                <w:sz w:val="20"/>
                <w:szCs w:val="20"/>
              </w:rPr>
            </w:pPr>
            <w:r>
              <w:rPr>
                <w:rFonts w:ascii="Arial" w:eastAsia="Arial" w:hAnsi="Arial" w:cs="Arial"/>
                <w:b/>
                <w:sz w:val="20"/>
                <w:szCs w:val="20"/>
              </w:rPr>
              <w:t>Collaboration:</w:t>
            </w:r>
          </w:p>
        </w:tc>
        <w:tc>
          <w:tcPr>
            <w:tcW w:w="7371" w:type="dxa"/>
            <w:tcBorders>
              <w:top w:val="single" w:sz="8" w:space="0" w:color="000000"/>
              <w:left w:val="single" w:sz="8" w:space="0" w:color="000000"/>
              <w:bottom w:val="single" w:sz="8" w:space="0" w:color="000000"/>
              <w:right w:val="single" w:sz="8" w:space="0" w:color="000000"/>
            </w:tcBorders>
          </w:tcPr>
          <w:p w14:paraId="773E2E03" w14:textId="5938FA0F"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w:t>
            </w:r>
            <w:r w:rsidRPr="00F351F7">
              <w:rPr>
                <w:rFonts w:ascii="Arial" w:eastAsia="Arial" w:hAnsi="Arial" w:cs="Arial"/>
                <w:b/>
                <w:bCs/>
                <w:i/>
                <w:sz w:val="20"/>
                <w:szCs w:val="20"/>
                <w:highlight w:val="yellow"/>
              </w:rPr>
              <w:t>Guidance Note</w:t>
            </w:r>
            <w:r w:rsidRPr="00F351F7">
              <w:rPr>
                <w:rFonts w:ascii="Arial" w:eastAsia="Arial" w:hAnsi="Arial" w:cs="Arial"/>
                <w:i/>
                <w:sz w:val="20"/>
                <w:szCs w:val="20"/>
                <w:highlight w:val="yellow"/>
              </w:rPr>
              <w:t xml:space="preserve">: Include the following if depending on the Buyer’s requirements, a general obligation on the Supplier to provide Services in collaboration with the Lot 1 Supplier and/or any other suppliers is sufficient or include the below option if a collaboration agreement </w:t>
            </w:r>
            <w:r w:rsidR="008A0F8D">
              <w:rPr>
                <w:rFonts w:ascii="Arial" w:eastAsia="Arial" w:hAnsi="Arial" w:cs="Arial"/>
                <w:i/>
                <w:sz w:val="20"/>
                <w:szCs w:val="20"/>
                <w:highlight w:val="yellow"/>
              </w:rPr>
              <w:t xml:space="preserve">in the form set out in the bid pack </w:t>
            </w:r>
            <w:r w:rsidRPr="00F351F7">
              <w:rPr>
                <w:rFonts w:ascii="Arial" w:eastAsia="Arial" w:hAnsi="Arial" w:cs="Arial"/>
                <w:i/>
                <w:sz w:val="20"/>
                <w:szCs w:val="20"/>
                <w:highlight w:val="yellow"/>
              </w:rPr>
              <w:t>should be entered into.]</w:t>
            </w:r>
          </w:p>
          <w:p w14:paraId="27782E50"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[The Supplier shall co-operate with any other supplier notified to the Supplier by the Buyer from time to time by providing:</w:t>
            </w:r>
          </w:p>
          <w:p w14:paraId="48958B67"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information;</w:t>
            </w:r>
          </w:p>
          <w:p w14:paraId="2C11CE2E"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advice; and</w:t>
            </w:r>
          </w:p>
          <w:p w14:paraId="421F736F"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assistance,</w:t>
            </w:r>
          </w:p>
          <w:p w14:paraId="4B9C300E"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lastRenderedPageBreak/>
              <w:t xml:space="preserve">in connection with the Services to any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enable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create and maintain technical or organisational interfaces with the Services and, on the expiry or termination of this Call-Off Contract for any reason, to enable the timely transition of the Services (or any of them) to the Buyer and/or to any </w:t>
            </w:r>
            <w:r>
              <w:rPr>
                <w:rFonts w:ascii="Arial" w:eastAsia="Arial" w:hAnsi="Arial" w:cs="Arial"/>
                <w:iCs/>
                <w:sz w:val="20"/>
                <w:szCs w:val="20"/>
                <w:highlight w:val="yellow"/>
              </w:rPr>
              <w:t>r</w:t>
            </w:r>
            <w:r w:rsidRPr="00C70AA6">
              <w:rPr>
                <w:rFonts w:ascii="Arial" w:eastAsia="Arial" w:hAnsi="Arial" w:cs="Arial"/>
                <w:iCs/>
                <w:sz w:val="20"/>
                <w:szCs w:val="20"/>
                <w:highlight w:val="yellow"/>
              </w:rPr>
              <w:t xml:space="preserve">eplacement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 in accordance with the following collaborative working principles:</w:t>
            </w:r>
          </w:p>
          <w:p w14:paraId="41EC74E8"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(a) proactively leading on, mitigating and contributing to the resolution of problems or issues irrespective of its contractual obligations, acting in accordance with the principle of "fix first, settle later";</w:t>
            </w:r>
          </w:p>
          <w:p w14:paraId="274DD0BC"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(b) being open, transparent and responsive in sharing relevant and accurate information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6F4D77B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(c) where reasonable, adopting common working practices, terminology, standards and technology and a collaborative approach to service development and resourcing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09F682E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(d) providing reasonable cooperation, support, information and assistance to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 in a proactive, transparent and open way and in a spirit of trust and mutual confidence; and</w:t>
            </w:r>
          </w:p>
          <w:p w14:paraId="510855BF" w14:textId="77777777" w:rsidR="00580A8B" w:rsidRDefault="00580A8B" w:rsidP="00580A8B">
            <w:pPr>
              <w:spacing w:before="120" w:after="120"/>
              <w:jc w:val="both"/>
              <w:rPr>
                <w:rFonts w:ascii="Arial" w:eastAsia="Arial" w:hAnsi="Arial" w:cs="Arial"/>
                <w:iCs/>
                <w:sz w:val="20"/>
                <w:szCs w:val="20"/>
              </w:rPr>
            </w:pPr>
            <w:r w:rsidRPr="00C70AA6">
              <w:rPr>
                <w:rFonts w:ascii="Arial" w:eastAsia="Arial" w:hAnsi="Arial" w:cs="Arial"/>
                <w:iCs/>
                <w:sz w:val="20"/>
                <w:szCs w:val="20"/>
                <w:highlight w:val="yellow"/>
              </w:rPr>
              <w:t>(e) identifying, implementing and capitalising on opportunities to improve deliverables and deliver better solutions and performance throughout the relationship lifecycle.</w:t>
            </w:r>
            <w:r>
              <w:rPr>
                <w:rFonts w:ascii="Arial" w:eastAsia="Arial" w:hAnsi="Arial" w:cs="Arial"/>
                <w:iCs/>
                <w:sz w:val="20"/>
                <w:szCs w:val="20"/>
              </w:rPr>
              <w:t>]</w:t>
            </w:r>
          </w:p>
          <w:p w14:paraId="47CE4FF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OR</w:t>
            </w:r>
          </w:p>
          <w:p w14:paraId="50DE667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w:t>
            </w:r>
            <w:r w:rsidRPr="00F351F7">
              <w:rPr>
                <w:rFonts w:ascii="Arial" w:eastAsia="Arial" w:hAnsi="Arial" w:cs="Arial"/>
                <w:iCs/>
                <w:sz w:val="20"/>
                <w:szCs w:val="20"/>
                <w:highlight w:val="yellow"/>
              </w:rPr>
              <w:t xml:space="preserve">This Call-Off Contract is conditional upon the valid execution and delivery to the Buyer of the Collaboration Agreement set out in Annex </w:t>
            </w:r>
            <w:r w:rsidR="00F67852">
              <w:rPr>
                <w:rFonts w:ascii="Arial" w:eastAsia="Arial" w:hAnsi="Arial" w:cs="Arial"/>
                <w:iCs/>
                <w:sz w:val="20"/>
                <w:szCs w:val="20"/>
                <w:highlight w:val="yellow"/>
              </w:rPr>
              <w:t>4</w:t>
            </w:r>
            <w:r w:rsidRPr="00F351F7">
              <w:rPr>
                <w:rFonts w:ascii="Arial" w:eastAsia="Arial" w:hAnsi="Arial" w:cs="Arial"/>
                <w:iCs/>
                <w:sz w:val="20"/>
                <w:szCs w:val="20"/>
                <w:highlight w:val="yellow"/>
              </w:rPr>
              <w:t>.]</w:t>
            </w:r>
            <w:r>
              <w:rPr>
                <w:rFonts w:ascii="Arial" w:eastAsia="Arial" w:hAnsi="Arial" w:cs="Arial"/>
                <w:iCs/>
                <w:sz w:val="20"/>
                <w:szCs w:val="20"/>
              </w:rPr>
              <w:t xml:space="preserve"> </w:t>
            </w:r>
          </w:p>
          <w:p w14:paraId="7F0D8B63" w14:textId="77777777" w:rsidR="00580A8B" w:rsidRPr="00C70AA6"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rPr>
              <w:t xml:space="preserve"> </w:t>
            </w:r>
          </w:p>
        </w:tc>
      </w:tr>
    </w:tbl>
    <w:p w14:paraId="0E460C93" w14:textId="77777777" w:rsidR="00F43735" w:rsidRDefault="000C0590">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lastRenderedPageBreak/>
        <w:t>Charges and payment:</w:t>
      </w:r>
    </w:p>
    <w:p w14:paraId="305D2664"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3AAEB5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0968CA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w:t>
            </w:r>
          </w:p>
          <w:p w14:paraId="2A9E3FE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14064FF9"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5136B446" w14:textId="77777777" w:rsidR="00F43735" w:rsidRDefault="000C0590">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43735" w14:paraId="7ACF282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B65F272"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7112D701"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43735" w14:paraId="00D644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44B530"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7EE7DBDC" w14:textId="77777777" w:rsidR="00486BF0" w:rsidRPr="00C70AA6" w:rsidRDefault="00486BF0" w:rsidP="00486BF0">
            <w:pPr>
              <w:widowControl w:val="0"/>
              <w:pBdr>
                <w:top w:val="nil"/>
                <w:left w:val="nil"/>
                <w:bottom w:val="nil"/>
                <w:right w:val="nil"/>
                <w:between w:val="nil"/>
              </w:pBdr>
              <w:spacing w:line="233" w:lineRule="auto"/>
              <w:ind w:left="131" w:right="499" w:hanging="10"/>
              <w:rPr>
                <w:rFonts w:ascii="Arial" w:hAnsi="Arial" w:cs="Arial"/>
                <w:color w:val="000000"/>
                <w:sz w:val="20"/>
                <w:szCs w:val="20"/>
              </w:rPr>
            </w:pPr>
            <w:r w:rsidRPr="00C70AA6">
              <w:rPr>
                <w:rFonts w:ascii="Arial" w:hAnsi="Arial" w:cs="Arial"/>
                <w:color w:val="000000"/>
                <w:sz w:val="20"/>
                <w:szCs w:val="20"/>
              </w:rPr>
              <w:t xml:space="preserve">All prices under this Contract shall be quoted exclusively in: </w:t>
            </w:r>
            <w:r w:rsidRPr="00C70AA6">
              <w:rPr>
                <w:rFonts w:ascii="Arial" w:hAnsi="Arial" w:cs="Arial"/>
                <w:i/>
                <w:color w:val="000000"/>
                <w:sz w:val="20"/>
                <w:szCs w:val="20"/>
                <w:highlight w:val="yellow"/>
              </w:rPr>
              <w:t>[insert currency]</w:t>
            </w:r>
            <w:r w:rsidRPr="00C70AA6">
              <w:rPr>
                <w:rFonts w:ascii="Arial" w:hAnsi="Arial" w:cs="Arial"/>
                <w:i/>
                <w:color w:val="000000"/>
                <w:sz w:val="20"/>
                <w:szCs w:val="20"/>
              </w:rPr>
              <w:t xml:space="preserve"> </w:t>
            </w:r>
            <w:r w:rsidRPr="00C70AA6">
              <w:rPr>
                <w:rFonts w:ascii="Arial" w:hAnsi="Arial" w:cs="Arial"/>
                <w:color w:val="000000"/>
                <w:sz w:val="20"/>
                <w:szCs w:val="20"/>
              </w:rPr>
              <w:t xml:space="preserve">unless otherwise agreed in writing by the Buyer Authorised Representative. </w:t>
            </w:r>
          </w:p>
          <w:p w14:paraId="1FEA76A4"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color w:val="000000"/>
                <w:sz w:val="20"/>
                <w:szCs w:val="20"/>
              </w:rPr>
              <w:t>All Charges shall be paid and/or payable exclusively in Pounds Sterling.</w:t>
            </w:r>
          </w:p>
        </w:tc>
      </w:tr>
      <w:tr w:rsidR="00F43735" w14:paraId="75CAA49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71B24E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27645C83" w14:textId="2742B26A" w:rsidR="00486BF0" w:rsidRPr="00C70AA6" w:rsidRDefault="00486BF0" w:rsidP="00486BF0">
            <w:pPr>
              <w:widowControl w:val="0"/>
              <w:pBdr>
                <w:top w:val="nil"/>
                <w:left w:val="nil"/>
                <w:bottom w:val="nil"/>
                <w:right w:val="nil"/>
                <w:between w:val="nil"/>
              </w:pBdr>
              <w:spacing w:line="231" w:lineRule="auto"/>
              <w:ind w:left="120" w:right="135" w:firstLine="15"/>
              <w:rPr>
                <w:rFonts w:ascii="Arial" w:hAnsi="Arial" w:cs="Arial"/>
                <w:color w:val="000000"/>
                <w:sz w:val="20"/>
                <w:szCs w:val="20"/>
              </w:rPr>
            </w:pPr>
            <w:r w:rsidRPr="00C70AA6">
              <w:rPr>
                <w:rFonts w:ascii="Arial" w:hAnsi="Arial" w:cs="Arial"/>
                <w:color w:val="000000"/>
                <w:sz w:val="20"/>
                <w:szCs w:val="20"/>
              </w:rPr>
              <w:t xml:space="preserve">In accordance with Clause 7.5 of the </w:t>
            </w:r>
            <w:r w:rsidR="003C5992">
              <w:rPr>
                <w:rFonts w:ascii="Arial" w:hAnsi="Arial" w:cs="Arial"/>
                <w:color w:val="000000"/>
                <w:sz w:val="20"/>
                <w:szCs w:val="20"/>
              </w:rPr>
              <w:t xml:space="preserve">Core Services </w:t>
            </w:r>
            <w:r w:rsidRPr="00C70AA6">
              <w:rPr>
                <w:rFonts w:ascii="Arial" w:hAnsi="Arial" w:cs="Arial"/>
                <w:color w:val="000000"/>
                <w:sz w:val="20"/>
                <w:szCs w:val="20"/>
              </w:rPr>
              <w:t xml:space="preserve">Call-Off Terms, where the Charges under  this Contract are stated (priced) in a currency other than Pounds Sterling then  any invoiced amounts due under this Contract shall be calculated in accordance  with the following currency conversion mechanism: </w:t>
            </w:r>
          </w:p>
          <w:p w14:paraId="503DC64F" w14:textId="77777777" w:rsidR="00486BF0" w:rsidRPr="00C70AA6" w:rsidRDefault="00486BF0" w:rsidP="00486BF0">
            <w:pPr>
              <w:widowControl w:val="0"/>
              <w:pBdr>
                <w:top w:val="nil"/>
                <w:left w:val="nil"/>
                <w:bottom w:val="nil"/>
                <w:right w:val="nil"/>
                <w:between w:val="nil"/>
              </w:pBdr>
              <w:spacing w:before="122" w:line="231" w:lineRule="auto"/>
              <w:ind w:left="495" w:right="204" w:hanging="12"/>
              <w:rPr>
                <w:rFonts w:ascii="Arial" w:hAnsi="Arial" w:cs="Arial"/>
                <w:i/>
                <w:color w:val="000000"/>
                <w:sz w:val="20"/>
                <w:szCs w:val="20"/>
              </w:rPr>
            </w:pPr>
            <w:r w:rsidRPr="003C5992">
              <w:rPr>
                <w:rFonts w:ascii="Arial" w:hAnsi="Arial" w:cs="Arial"/>
                <w:i/>
                <w:color w:val="000000"/>
                <w:sz w:val="20"/>
                <w:szCs w:val="20"/>
                <w:highlight w:val="yellow"/>
              </w:rPr>
              <w:t>[</w:t>
            </w:r>
            <w:r w:rsidRPr="003C5992">
              <w:rPr>
                <w:rFonts w:ascii="Arial" w:hAnsi="Arial" w:cs="Arial"/>
                <w:b/>
                <w:i/>
                <w:color w:val="000000"/>
                <w:sz w:val="20"/>
                <w:szCs w:val="20"/>
                <w:highlight w:val="yellow"/>
              </w:rPr>
              <w:t xml:space="preserve">Drafting Note </w:t>
            </w:r>
            <w:r w:rsidRPr="003C5992">
              <w:rPr>
                <w:rFonts w:ascii="Arial" w:hAnsi="Arial" w:cs="Arial"/>
                <w:i/>
                <w:color w:val="000000"/>
                <w:sz w:val="20"/>
                <w:szCs w:val="20"/>
                <w:highlight w:val="yellow"/>
              </w:rPr>
              <w:t>insert mechanism from Framework Schedule 3 (Framework  Prices and Charging Structure) as tendered in the Price model Workbook]</w:t>
            </w:r>
            <w:r w:rsidRPr="00C70AA6">
              <w:rPr>
                <w:rFonts w:ascii="Arial" w:hAnsi="Arial" w:cs="Arial"/>
                <w:i/>
                <w:color w:val="000000"/>
                <w:sz w:val="20"/>
                <w:szCs w:val="20"/>
              </w:rPr>
              <w:t xml:space="preserve"> </w:t>
            </w:r>
          </w:p>
          <w:p w14:paraId="6CEDB1CB"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i/>
                <w:color w:val="000000"/>
                <w:sz w:val="20"/>
                <w:szCs w:val="20"/>
                <w:highlight w:val="yellow"/>
              </w:rPr>
              <w:lastRenderedPageBreak/>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xml:space="preserve">: where a further competition is held under the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 xml:space="preserve">Framework Agreement, such other exchange rate conversion mechanism as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agreed by the Parties and as set out in writing in this section of the Order Form.]</w:t>
            </w:r>
          </w:p>
        </w:tc>
      </w:tr>
      <w:tr w:rsidR="00F43735" w14:paraId="451DC30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A183733"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Payment method:</w:t>
            </w:r>
          </w:p>
        </w:tc>
        <w:tc>
          <w:tcPr>
            <w:tcW w:w="7371" w:type="dxa"/>
            <w:tcBorders>
              <w:top w:val="single" w:sz="8" w:space="0" w:color="000000"/>
              <w:left w:val="single" w:sz="8" w:space="0" w:color="000000"/>
              <w:bottom w:val="single" w:sz="8" w:space="0" w:color="000000"/>
              <w:right w:val="single" w:sz="8" w:space="0" w:color="000000"/>
            </w:tcBorders>
          </w:tcPr>
          <w:p w14:paraId="0E0A885B"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43735" w14:paraId="009875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1CFD7AF"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3D921CE1"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296AC872" w14:textId="77777777" w:rsidR="00F43735" w:rsidRDefault="000C0590">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43735" w14:paraId="5A8EBF2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3E7A438"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1893FCE5"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0059A8A6"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0AA7986A" w14:textId="3D20A214"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Pursuant to Clause 7.4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43735" w14:paraId="5C97A33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47F63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30BCF88A"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43735" w14:paraId="0CA1278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05C7F91"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3796C5AD"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2E2A5C2F"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2A1F44DA"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43735" w14:paraId="3C81A1B3"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D753E3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35E02F87"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748C1153"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43735" w14:paraId="0D8F765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25364E"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14:paraId="32A125DA" w14:textId="62EA640E"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w:t>
            </w:r>
            <w:r w:rsidR="003C5992">
              <w:rPr>
                <w:rFonts w:ascii="Arial" w:eastAsia="Arial" w:hAnsi="Arial" w:cs="Arial"/>
                <w:i/>
                <w:sz w:val="20"/>
                <w:szCs w:val="20"/>
                <w:highlight w:val="yellow"/>
              </w:rPr>
              <w:t xml:space="preserve"> Core Services</w:t>
            </w:r>
            <w:r>
              <w:rPr>
                <w:rFonts w:ascii="Arial" w:eastAsia="Arial" w:hAnsi="Arial" w:cs="Arial"/>
                <w:i/>
                <w:sz w:val="20"/>
                <w:szCs w:val="20"/>
                <w:highlight w:val="yellow"/>
              </w:rPr>
              <w:t xml:space="preserve"> Call-Off Terms.]</w:t>
            </w:r>
          </w:p>
          <w:p w14:paraId="6B35FC07" w14:textId="77676D5B"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Pursuant to Clause 7.3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Call-Off Terms, the details of any applicable discounts and/or preferential pricing are as follows:</w:t>
            </w:r>
          </w:p>
          <w:p w14:paraId="11127E99" w14:textId="77777777" w:rsidR="00F43735" w:rsidRDefault="000C0590">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r w:rsidR="00F43735" w14:paraId="7684CE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3BBE1B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Minimum Commitments:</w:t>
            </w:r>
          </w:p>
        </w:tc>
        <w:tc>
          <w:tcPr>
            <w:tcW w:w="7371" w:type="dxa"/>
            <w:tcBorders>
              <w:top w:val="single" w:sz="8" w:space="0" w:color="000000"/>
              <w:left w:val="single" w:sz="8" w:space="0" w:color="000000"/>
              <w:bottom w:val="single" w:sz="8" w:space="0" w:color="000000"/>
              <w:right w:val="single" w:sz="8" w:space="0" w:color="000000"/>
            </w:tcBorders>
          </w:tcPr>
          <w:p w14:paraId="69CFEC58" w14:textId="2428BC9D"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set out details of any minimum commitment agreed in accordance with Clause 17.4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and also the settlement option which shall apply in respect of Minimum Commitments in the event of early termination of this Contract for convenience.]</w:t>
            </w:r>
          </w:p>
          <w:p w14:paraId="68AAE041" w14:textId="1D2BC243"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w:t>
            </w:r>
            <w:r w:rsidR="003C5992">
              <w:rPr>
                <w:rFonts w:ascii="Arial" w:eastAsia="Arial" w:hAnsi="Arial" w:cs="Arial"/>
                <w:color w:val="000000"/>
                <w:sz w:val="20"/>
                <w:szCs w:val="20"/>
                <w:highlight w:val="yellow"/>
              </w:rPr>
              <w:t xml:space="preserve"> of the Core Services Call-Off Terms</w:t>
            </w:r>
            <w:r>
              <w:rPr>
                <w:rFonts w:ascii="Arial" w:eastAsia="Arial" w:hAnsi="Arial" w:cs="Arial"/>
                <w:color w:val="000000"/>
                <w:sz w:val="20"/>
                <w:szCs w:val="20"/>
                <w:highlight w:val="yellow"/>
              </w:rPr>
              <w:t>,</w:t>
            </w:r>
            <w:r w:rsidR="003C5992">
              <w:rPr>
                <w:rFonts w:ascii="Arial" w:eastAsia="Arial" w:hAnsi="Arial" w:cs="Arial"/>
                <w:color w:val="000000"/>
                <w:sz w:val="20"/>
                <w:szCs w:val="20"/>
                <w:highlight w:val="yellow"/>
              </w:rPr>
              <w:t xml:space="preserve"> </w:t>
            </w:r>
            <w:r>
              <w:rPr>
                <w:rFonts w:ascii="Arial" w:eastAsia="Arial" w:hAnsi="Arial" w:cs="Arial"/>
                <w:color w:val="000000"/>
                <w:sz w:val="20"/>
                <w:szCs w:val="20"/>
                <w:highlight w:val="yellow"/>
              </w:rPr>
              <w:t xml:space="preserve">the settlement option which shall apply in respect of Minimum Commitments entered into under the Contract as per Clause 17.4.2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 xml:space="preserve">Call-Off </w:t>
            </w:r>
            <w:r w:rsidR="003C5992">
              <w:rPr>
                <w:rFonts w:ascii="Arial" w:eastAsia="Arial" w:hAnsi="Arial" w:cs="Arial"/>
                <w:color w:val="000000"/>
                <w:sz w:val="20"/>
                <w:szCs w:val="20"/>
                <w:highlight w:val="yellow"/>
              </w:rPr>
              <w:t>Terms</w:t>
            </w:r>
            <w:r>
              <w:rPr>
                <w:rFonts w:ascii="Arial" w:eastAsia="Arial" w:hAnsi="Arial" w:cs="Arial"/>
                <w:color w:val="000000"/>
                <w:sz w:val="20"/>
                <w:szCs w:val="20"/>
                <w:highlight w:val="yellow"/>
              </w:rPr>
              <w:t xml:space="preserve"> is:</w:t>
            </w:r>
          </w:p>
          <w:p w14:paraId="7E6A1A37" w14:textId="77777777"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lastRenderedPageBreak/>
              <w:t>[</w:t>
            </w:r>
          </w:p>
          <w:p w14:paraId="477CB2CE" w14:textId="77777777" w:rsidR="00F43735" w:rsidRDefault="000C0590">
            <w:pPr>
              <w:numPr>
                <w:ilvl w:val="4"/>
                <w:numId w:val="5"/>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rPr>
              <w:t>pay an amount equal to the amount of Charges necessary to satisfy the remainder of any outstanding Minimum Commitments at the effective date of termination;]</w:t>
            </w:r>
          </w:p>
          <w:p w14:paraId="15E4685F" w14:textId="77777777" w:rsidR="00F43735" w:rsidRDefault="000C0590">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5FFA2F65" w14:textId="77777777" w:rsidR="00F43735" w:rsidRDefault="000C0590">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lastRenderedPageBreak/>
        <w:t>Additional Buyer terms:</w:t>
      </w:r>
    </w:p>
    <w:tbl>
      <w:tblPr>
        <w:tblStyle w:val="afff2"/>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AE7D61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BF9207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sidRPr="003936F2">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3F5F48DA" w14:textId="7EDAA488" w:rsidR="00F43735" w:rsidRDefault="000C0590" w:rsidP="003936F2">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Call-Off Terms. If there are no variations to these clauses, delete the text below and insert N/A.]</w:t>
            </w:r>
          </w:p>
          <w:p w14:paraId="457AA1F2" w14:textId="3F5F8F49"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For the purpose of Clause 8.1 of the</w:t>
            </w:r>
            <w:r w:rsidR="003C5992">
              <w:rPr>
                <w:rFonts w:ascii="Arial" w:eastAsia="Arial" w:hAnsi="Arial" w:cs="Arial"/>
                <w:color w:val="000000"/>
                <w:sz w:val="20"/>
                <w:szCs w:val="20"/>
              </w:rPr>
              <w:t xml:space="preserve"> Core Services</w:t>
            </w:r>
            <w:r>
              <w:rPr>
                <w:rFonts w:ascii="Arial" w:eastAsia="Arial" w:hAnsi="Arial" w:cs="Arial"/>
                <w:color w:val="000000"/>
                <w:sz w:val="20"/>
                <w:szCs w:val="20"/>
              </w:rPr>
              <w:t xml:space="preserve"> Call-Off Terms the reference to “five </w:t>
            </w:r>
            <w:r w:rsidR="00440464">
              <w:rPr>
                <w:rFonts w:ascii="Arial" w:eastAsia="Arial" w:hAnsi="Arial" w:cs="Arial"/>
                <w:color w:val="000000"/>
                <w:sz w:val="20"/>
                <w:szCs w:val="20"/>
              </w:rPr>
              <w:t xml:space="preserve">million </w:t>
            </w:r>
            <w:r>
              <w:rPr>
                <w:rFonts w:ascii="Arial" w:eastAsia="Arial" w:hAnsi="Arial" w:cs="Arial"/>
                <w:color w:val="000000"/>
                <w:sz w:val="20"/>
                <w:szCs w:val="20"/>
              </w:rPr>
              <w:t>pounds (£</w:t>
            </w:r>
            <w:r w:rsidR="00440464">
              <w:rPr>
                <w:rFonts w:ascii="Arial" w:eastAsia="Arial" w:hAnsi="Arial" w:cs="Arial"/>
                <w:color w:val="000000"/>
                <w:sz w:val="20"/>
                <w:szCs w:val="20"/>
              </w:rPr>
              <w:t>5,0</w:t>
            </w:r>
            <w:r>
              <w:rPr>
                <w:rFonts w:ascii="Arial" w:eastAsia="Arial" w:hAnsi="Arial" w:cs="Arial"/>
                <w:color w:val="000000"/>
                <w:sz w:val="20"/>
                <w:szCs w:val="20"/>
              </w:rPr>
              <w:t xml:space="preserve">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0CA39716" w14:textId="3503B1B4"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43735" w14:paraId="0B13274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B0E46C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5DBDAF6F" w14:textId="397795FF"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section is only to be used where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clearly warrant minor variation.  This section is not to be used for any amendments initiated by the Supplier. If there are no minor amendments, delete the below and insert N/A.]</w:t>
            </w:r>
          </w:p>
          <w:p w14:paraId="5100142F"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43735" w14:paraId="6DD2F3C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D62D8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4B9D5501"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D04412" w14:paraId="64EE32B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A43CA8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46FD2DC1" w14:textId="55BE6348" w:rsidR="00D04412" w:rsidRPr="003936F2" w:rsidRDefault="00D04412" w:rsidP="00D04412">
            <w:pPr>
              <w:pBdr>
                <w:top w:val="nil"/>
                <w:left w:val="nil"/>
                <w:bottom w:val="nil"/>
                <w:right w:val="nil"/>
                <w:between w:val="nil"/>
              </w:pBdr>
              <w:spacing w:before="120" w:after="120"/>
              <w:rPr>
                <w:rFonts w:ascii="Arial" w:eastAsia="Arial" w:hAnsi="Arial" w:cs="Arial"/>
                <w:b/>
                <w:sz w:val="20"/>
                <w:szCs w:val="20"/>
              </w:rPr>
            </w:pPr>
            <w:r w:rsidRPr="00827439">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03F395C1" w14:textId="77777777" w:rsidR="00D04412" w:rsidRPr="00827439" w:rsidRDefault="00D04412" w:rsidP="00D04412">
            <w:pPr>
              <w:spacing w:before="120" w:after="120"/>
              <w:rPr>
                <w:rFonts w:ascii="Arial" w:hAnsi="Arial" w:cs="Arial"/>
                <w:i/>
                <w:sz w:val="18"/>
                <w:szCs w:val="18"/>
                <w:highlight w:val="yellow"/>
              </w:rPr>
            </w:pPr>
            <w:r w:rsidRPr="00827439">
              <w:rPr>
                <w:rFonts w:ascii="Arial" w:eastAsia="Arial" w:hAnsi="Arial" w:cs="Arial"/>
                <w:sz w:val="20"/>
                <w:szCs w:val="20"/>
                <w:highlight w:val="yellow"/>
              </w:rPr>
              <w:t>[</w:t>
            </w:r>
            <w:r w:rsidRPr="00827439">
              <w:rPr>
                <w:rFonts w:ascii="Arial" w:eastAsia="Arial" w:hAnsi="Arial" w:cs="Arial"/>
                <w:b/>
                <w:bCs/>
                <w:sz w:val="20"/>
                <w:szCs w:val="20"/>
                <w:highlight w:val="yellow"/>
              </w:rPr>
              <w:t>Guidance Note:</w:t>
            </w:r>
            <w:r w:rsidRPr="00827439">
              <w:rPr>
                <w:rFonts w:ascii="Arial" w:eastAsia="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the sites the Supplier will provide the Services and/or Deliverables, which shall include details of the Buyer Premises or insert not applicable</w:t>
            </w:r>
            <w:r w:rsidRPr="00827439">
              <w:rPr>
                <w:rFonts w:ascii="Arial" w:hAnsi="Arial" w:cs="Arial"/>
                <w:i/>
                <w:sz w:val="18"/>
                <w:szCs w:val="18"/>
                <w:highlight w:val="yellow"/>
              </w:rPr>
              <w:t>]</w:t>
            </w:r>
          </w:p>
          <w:p w14:paraId="79D113B6" w14:textId="32C4C35D" w:rsidR="00D04412" w:rsidRDefault="00D04412" w:rsidP="00D04412">
            <w:pPr>
              <w:spacing w:before="120" w:after="120"/>
              <w:rPr>
                <w:rFonts w:ascii="Arial" w:eastAsia="Arial" w:hAnsi="Arial" w:cs="Arial"/>
                <w:sz w:val="20"/>
                <w:szCs w:val="20"/>
              </w:rPr>
            </w:pPr>
            <w:r w:rsidRPr="00827439">
              <w:rPr>
                <w:rFonts w:ascii="Arial" w:hAnsi="Arial" w:cs="Arial"/>
                <w:i/>
                <w:sz w:val="18"/>
                <w:szCs w:val="18"/>
                <w:highlight w:val="yellow"/>
              </w:rPr>
              <w:t>[</w:t>
            </w:r>
            <w:r w:rsidRPr="00827439">
              <w:rPr>
                <w:rFonts w:ascii="Arial" w:hAnsi="Arial" w:cs="Arial"/>
                <w:b/>
                <w:bCs/>
                <w:iCs/>
                <w:sz w:val="20"/>
                <w:szCs w:val="20"/>
                <w:highlight w:val="yellow"/>
              </w:rPr>
              <w:t>Buyer Premises</w:t>
            </w:r>
            <w:r w:rsidRPr="00827439">
              <w:rPr>
                <w:rFonts w:ascii="Arial" w:hAnsi="Arial" w:cs="Arial"/>
                <w:b/>
                <w:bCs/>
                <w:i/>
                <w:sz w:val="20"/>
                <w:szCs w:val="20"/>
                <w:highlight w:val="yellow"/>
              </w:rPr>
              <w:t xml:space="preserve">: </w:t>
            </w:r>
            <w:r w:rsidRPr="00827439">
              <w:rPr>
                <w:rFonts w:ascii="Arial" w:hAnsi="Arial" w:cs="Arial"/>
                <w:i/>
                <w:sz w:val="20"/>
                <w:szCs w:val="20"/>
                <w:highlight w:val="yellow"/>
              </w:rPr>
              <w:t>insert details or not applicable.]</w:t>
            </w:r>
          </w:p>
        </w:tc>
      </w:tr>
      <w:tr w:rsidR="00D04412" w14:paraId="0F5AD05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9F74CB5"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0F4690F3"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Buyer Property:</w:t>
            </w:r>
          </w:p>
          <w:p w14:paraId="54F78E0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213381E9" w14:textId="77777777" w:rsidR="00D04412" w:rsidRPr="00827439" w:rsidRDefault="00D04412" w:rsidP="00D04412">
            <w:pPr>
              <w:jc w:val="both"/>
              <w:rPr>
                <w:rFonts w:ascii="Arial" w:hAnsi="Arial" w:cs="Arial"/>
                <w:i/>
                <w:sz w:val="20"/>
                <w:szCs w:val="20"/>
                <w:highlight w:val="yellow"/>
              </w:rPr>
            </w:pPr>
            <w:r w:rsidRPr="00827439">
              <w:rPr>
                <w:rFonts w:ascii="Arial" w:hAnsi="Arial" w:cs="Arial"/>
                <w:i/>
                <w:sz w:val="20"/>
                <w:szCs w:val="20"/>
                <w:highlight w:val="yellow"/>
              </w:rPr>
              <w:t>[</w:t>
            </w:r>
            <w:r w:rsidRPr="00827439">
              <w:rPr>
                <w:rFonts w:ascii="Arial" w:hAnsi="Arial" w:cs="Arial"/>
                <w:b/>
                <w:bCs/>
                <w:i/>
                <w:sz w:val="20"/>
                <w:szCs w:val="20"/>
                <w:highlight w:val="yellow"/>
              </w:rPr>
              <w:t>Guidance Note</w:t>
            </w:r>
            <w:r w:rsidRPr="00827439">
              <w:rPr>
                <w:rFonts w:ascii="Arial" w:hAnsi="Arial" w:cs="Arial"/>
                <w:i/>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any property other than real property or IPR below.] </w:t>
            </w:r>
          </w:p>
          <w:p w14:paraId="500B93FF" w14:textId="77777777" w:rsidR="00D04412" w:rsidRPr="00827439" w:rsidRDefault="00D04412" w:rsidP="00D04412">
            <w:pPr>
              <w:jc w:val="both"/>
              <w:rPr>
                <w:rFonts w:ascii="Arial" w:hAnsi="Arial" w:cs="Arial"/>
                <w:i/>
                <w:sz w:val="20"/>
                <w:szCs w:val="20"/>
                <w:highlight w:val="yellow"/>
              </w:rPr>
            </w:pPr>
          </w:p>
          <w:p w14:paraId="38116BA1" w14:textId="67397AFF" w:rsidR="00D04412" w:rsidRPr="00827439" w:rsidRDefault="00D04412" w:rsidP="00D04412">
            <w:pPr>
              <w:spacing w:before="120" w:after="120"/>
              <w:rPr>
                <w:rFonts w:ascii="Arial" w:eastAsia="Arial" w:hAnsi="Arial" w:cs="Arial"/>
                <w:sz w:val="20"/>
                <w:szCs w:val="20"/>
                <w:highlight w:val="yellow"/>
              </w:rPr>
            </w:pPr>
            <w:r w:rsidRPr="00827439">
              <w:rPr>
                <w:rFonts w:ascii="Arial" w:hAnsi="Arial" w:cs="Arial"/>
                <w:sz w:val="20"/>
                <w:szCs w:val="20"/>
                <w:highlight w:val="yellow"/>
              </w:rPr>
              <w:t>[</w:t>
            </w:r>
            <w:r w:rsidRPr="00827439">
              <w:rPr>
                <w:rFonts w:ascii="Arial" w:hAnsi="Arial" w:cs="Arial"/>
                <w:i/>
                <w:sz w:val="20"/>
                <w:szCs w:val="20"/>
                <w:highlight w:val="yellow"/>
                <w:shd w:val="clear" w:color="auto" w:fill="FFFF00"/>
              </w:rPr>
              <w:t>Insert details of Buyer Property or Not Applicable</w:t>
            </w:r>
            <w:r w:rsidRPr="00827439">
              <w:rPr>
                <w:rFonts w:ascii="Arial" w:hAnsi="Arial" w:cs="Arial"/>
                <w:sz w:val="20"/>
                <w:szCs w:val="20"/>
                <w:highlight w:val="yellow"/>
              </w:rPr>
              <w:t>]</w:t>
            </w:r>
          </w:p>
        </w:tc>
      </w:tr>
      <w:tr w:rsidR="00D04412" w14:paraId="1AFF71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B41A6B"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1C665FCD"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Deliverables:</w:t>
            </w:r>
          </w:p>
          <w:p w14:paraId="0C349A84"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1E7608A7" w14:textId="77777777" w:rsidR="00D04412" w:rsidRPr="00827439" w:rsidRDefault="00D04412" w:rsidP="00D04412">
            <w:pPr>
              <w:jc w:val="both"/>
              <w:rPr>
                <w:rFonts w:ascii="Arial" w:hAnsi="Arial" w:cs="Arial"/>
                <w:sz w:val="18"/>
                <w:szCs w:val="18"/>
                <w:highlight w:val="yellow"/>
              </w:rPr>
            </w:pPr>
          </w:p>
          <w:p w14:paraId="3136A597"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w:t>
            </w:r>
            <w:r w:rsidRPr="00827439">
              <w:rPr>
                <w:rFonts w:ascii="Arial" w:hAnsi="Arial" w:cs="Arial"/>
                <w:b/>
                <w:bCs/>
                <w:i/>
                <w:iCs/>
                <w:sz w:val="20"/>
                <w:szCs w:val="20"/>
                <w:highlight w:val="yellow"/>
              </w:rPr>
              <w:t>Guidance Note</w:t>
            </w:r>
            <w:r w:rsidRPr="00827439">
              <w:rPr>
                <w:rFonts w:ascii="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shd w:val="clear" w:color="auto" w:fill="FFFF00"/>
              </w:rPr>
              <w:t xml:space="preserve"> description of the Deliverables here and any associated milestones, dates or timescales for delivery or Not Applicable</w:t>
            </w:r>
            <w:r w:rsidRPr="00827439">
              <w:rPr>
                <w:rFonts w:ascii="Arial" w:hAnsi="Arial" w:cs="Arial"/>
                <w:sz w:val="20"/>
                <w:szCs w:val="20"/>
                <w:highlight w:val="yellow"/>
              </w:rPr>
              <w:t>]</w:t>
            </w:r>
          </w:p>
          <w:p w14:paraId="187B712B" w14:textId="77777777" w:rsidR="00D04412" w:rsidRPr="00827439" w:rsidRDefault="00D04412" w:rsidP="00D04412">
            <w:pPr>
              <w:jc w:val="both"/>
              <w:rPr>
                <w:sz w:val="20"/>
                <w:szCs w:val="20"/>
                <w:highlight w:val="yellow"/>
              </w:rPr>
            </w:pPr>
          </w:p>
          <w:p w14:paraId="52B133E5"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The Supplier shall provide the following Deliverables to the Buyer as part of the Services: ]</w:t>
            </w:r>
          </w:p>
          <w:p w14:paraId="591879A4" w14:textId="77777777" w:rsidR="00D04412" w:rsidRPr="00827439" w:rsidRDefault="00D04412" w:rsidP="00D04412">
            <w:pPr>
              <w:jc w:val="both"/>
              <w:rPr>
                <w:rFonts w:ascii="Arial" w:hAnsi="Arial" w:cs="Arial"/>
                <w:i/>
                <w:sz w:val="20"/>
                <w:szCs w:val="20"/>
                <w:highlight w:val="yellow"/>
              </w:rPr>
            </w:pPr>
          </w:p>
        </w:tc>
      </w:tr>
    </w:tbl>
    <w:p w14:paraId="50DF397D" w14:textId="77777777" w:rsidR="00F43735" w:rsidRDefault="000C0590">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3"/>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43735" w14:paraId="05BA520F" w14:textId="77777777">
        <w:tc>
          <w:tcPr>
            <w:tcW w:w="2263" w:type="dxa"/>
            <w:shd w:val="clear" w:color="auto" w:fill="D9D9D9"/>
          </w:tcPr>
          <w:p w14:paraId="1EAD57BD"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7B0BB3A4"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0AF78D7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[Scots Law]*</w:t>
            </w:r>
          </w:p>
          <w:p w14:paraId="55FA136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[Northern Ireland Law]*</w:t>
            </w:r>
          </w:p>
          <w:p w14:paraId="75C7FB3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13FE274F"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836B494" w14:textId="77777777" w:rsidR="00F43735" w:rsidRDefault="000C0590">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627E6BDB" w14:textId="77777777" w:rsidR="006413FC" w:rsidRDefault="006413FC" w:rsidP="006413FC">
      <w:pPr>
        <w:spacing w:before="120" w:after="120"/>
        <w:jc w:val="both"/>
        <w:rPr>
          <w:rFonts w:ascii="Arial" w:eastAsia="Arial" w:hAnsi="Arial" w:cs="Arial"/>
          <w:sz w:val="22"/>
          <w:szCs w:val="22"/>
        </w:rPr>
      </w:pPr>
    </w:p>
    <w:p w14:paraId="26FC987C" w14:textId="77777777" w:rsidR="006413FC" w:rsidRDefault="006413FC">
      <w:pPr>
        <w:spacing w:before="120" w:after="120"/>
        <w:jc w:val="both"/>
        <w:rPr>
          <w:rFonts w:ascii="Arial" w:eastAsia="Arial" w:hAnsi="Arial" w:cs="Arial"/>
          <w:b/>
          <w:color w:val="366091"/>
          <w:sz w:val="28"/>
          <w:szCs w:val="28"/>
        </w:rPr>
      </w:pPr>
    </w:p>
    <w:p w14:paraId="4372A46A" w14:textId="77777777" w:rsidR="00F43735" w:rsidRDefault="000C0590">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201A4868" w14:textId="77777777" w:rsidR="00F43735" w:rsidRDefault="00F43735">
      <w:pPr>
        <w:jc w:val="both"/>
        <w:rPr>
          <w:rFonts w:ascii="Arial" w:eastAsia="Arial" w:hAnsi="Arial" w:cs="Arial"/>
          <w:sz w:val="4"/>
          <w:szCs w:val="4"/>
        </w:rPr>
      </w:pPr>
    </w:p>
    <w:tbl>
      <w:tblPr>
        <w:tblStyle w:val="afff4"/>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43735" w14:paraId="3D2A8965" w14:textId="77777777">
        <w:tc>
          <w:tcPr>
            <w:tcW w:w="9827" w:type="dxa"/>
            <w:shd w:val="clear" w:color="auto" w:fill="D9D9D9"/>
            <w:tcMar>
              <w:top w:w="113" w:type="dxa"/>
              <w:bottom w:w="113" w:type="dxa"/>
            </w:tcMar>
          </w:tcPr>
          <w:p w14:paraId="2B5885B7" w14:textId="77777777" w:rsidR="00F43735" w:rsidRDefault="000C0590">
            <w:pPr>
              <w:shd w:val="clear" w:color="auto" w:fill="D9D9D9"/>
              <w:jc w:val="both"/>
              <w:rPr>
                <w:rFonts w:ascii="Arial" w:eastAsia="Arial" w:hAnsi="Arial" w:cs="Arial"/>
                <w:b/>
              </w:rPr>
            </w:pPr>
            <w:r>
              <w:rPr>
                <w:rFonts w:ascii="Arial" w:eastAsia="Arial" w:hAnsi="Arial" w:cs="Arial"/>
                <w:b/>
              </w:rPr>
              <w:t>Commercially Sensitive information:</w:t>
            </w:r>
          </w:p>
          <w:p w14:paraId="7E0E7F57"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0D381FD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E5BF0F" w14:textId="77777777" w:rsidR="00F43735" w:rsidRDefault="000C0590">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3FDF7459" w14:textId="77777777" w:rsidR="00F43735" w:rsidRDefault="000C0590">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F1DEC90" w14:textId="77777777">
        <w:tc>
          <w:tcPr>
            <w:tcW w:w="9632" w:type="dxa"/>
            <w:shd w:val="clear" w:color="auto" w:fill="DBE5F1"/>
            <w:tcMar>
              <w:top w:w="113" w:type="dxa"/>
              <w:bottom w:w="113" w:type="dxa"/>
            </w:tcMar>
          </w:tcPr>
          <w:p w14:paraId="7A7F4243" w14:textId="77777777" w:rsidR="00F43735" w:rsidRDefault="000C0590">
            <w:pPr>
              <w:jc w:val="both"/>
              <w:rPr>
                <w:rFonts w:ascii="Arial" w:eastAsia="Arial" w:hAnsi="Arial" w:cs="Arial"/>
                <w:b/>
              </w:rPr>
            </w:pPr>
            <w:r>
              <w:rPr>
                <w:rFonts w:ascii="Arial" w:eastAsia="Arial" w:hAnsi="Arial" w:cs="Arial"/>
                <w:b/>
              </w:rPr>
              <w:t>SIGNATURES</w:t>
            </w:r>
          </w:p>
        </w:tc>
      </w:tr>
    </w:tbl>
    <w:p w14:paraId="3A0943A1" w14:textId="77777777" w:rsidR="00F43735" w:rsidRDefault="00F43735">
      <w:pPr>
        <w:jc w:val="both"/>
        <w:rPr>
          <w:rFonts w:ascii="Arial" w:eastAsia="Arial" w:hAnsi="Arial" w:cs="Arial"/>
          <w:b/>
          <w:sz w:val="22"/>
          <w:szCs w:val="22"/>
        </w:rPr>
      </w:pPr>
    </w:p>
    <w:p w14:paraId="10743FF2"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43735" w14:paraId="030FC334" w14:textId="77777777">
        <w:trPr>
          <w:trHeight w:val="567"/>
        </w:trPr>
        <w:tc>
          <w:tcPr>
            <w:tcW w:w="1553" w:type="dxa"/>
            <w:shd w:val="clear" w:color="auto" w:fill="D9D9D9"/>
            <w:vAlign w:val="center"/>
          </w:tcPr>
          <w:p w14:paraId="56C5F331" w14:textId="77777777" w:rsidR="00F43735" w:rsidRDefault="000C0590">
            <w:pPr>
              <w:rPr>
                <w:rFonts w:ascii="Arial" w:eastAsia="Arial" w:hAnsi="Arial" w:cs="Arial"/>
                <w:b/>
              </w:rPr>
            </w:pPr>
            <w:r>
              <w:rPr>
                <w:rFonts w:ascii="Arial" w:eastAsia="Arial" w:hAnsi="Arial" w:cs="Arial"/>
                <w:b/>
              </w:rPr>
              <w:t>Name:</w:t>
            </w:r>
          </w:p>
        </w:tc>
        <w:tc>
          <w:tcPr>
            <w:tcW w:w="7940" w:type="dxa"/>
            <w:vAlign w:val="center"/>
          </w:tcPr>
          <w:p w14:paraId="030F7532" w14:textId="77777777" w:rsidR="00F43735" w:rsidRDefault="00F43735">
            <w:pPr>
              <w:rPr>
                <w:rFonts w:ascii="Arial" w:eastAsia="Arial" w:hAnsi="Arial" w:cs="Arial"/>
                <w:b/>
              </w:rPr>
            </w:pPr>
          </w:p>
        </w:tc>
      </w:tr>
      <w:tr w:rsidR="00F43735" w14:paraId="728B5FEC" w14:textId="77777777">
        <w:trPr>
          <w:trHeight w:val="567"/>
        </w:trPr>
        <w:tc>
          <w:tcPr>
            <w:tcW w:w="1553" w:type="dxa"/>
            <w:shd w:val="clear" w:color="auto" w:fill="D9D9D9"/>
            <w:vAlign w:val="center"/>
          </w:tcPr>
          <w:p w14:paraId="0EC052AD" w14:textId="77777777" w:rsidR="00F43735" w:rsidRDefault="000C0590">
            <w:pPr>
              <w:rPr>
                <w:rFonts w:ascii="Arial" w:eastAsia="Arial" w:hAnsi="Arial" w:cs="Arial"/>
                <w:b/>
              </w:rPr>
            </w:pPr>
            <w:r>
              <w:rPr>
                <w:rFonts w:ascii="Arial" w:eastAsia="Arial" w:hAnsi="Arial" w:cs="Arial"/>
                <w:b/>
              </w:rPr>
              <w:t>Job role/title:</w:t>
            </w:r>
          </w:p>
        </w:tc>
        <w:tc>
          <w:tcPr>
            <w:tcW w:w="7940" w:type="dxa"/>
            <w:vAlign w:val="center"/>
          </w:tcPr>
          <w:p w14:paraId="0330647A" w14:textId="77777777" w:rsidR="00F43735" w:rsidRDefault="00F43735">
            <w:pPr>
              <w:rPr>
                <w:rFonts w:ascii="Arial" w:eastAsia="Arial" w:hAnsi="Arial" w:cs="Arial"/>
                <w:b/>
              </w:rPr>
            </w:pPr>
          </w:p>
        </w:tc>
      </w:tr>
      <w:tr w:rsidR="00F43735" w14:paraId="27C31A4D" w14:textId="77777777">
        <w:trPr>
          <w:trHeight w:val="567"/>
        </w:trPr>
        <w:tc>
          <w:tcPr>
            <w:tcW w:w="1553" w:type="dxa"/>
            <w:shd w:val="clear" w:color="auto" w:fill="D9D9D9"/>
            <w:vAlign w:val="center"/>
          </w:tcPr>
          <w:p w14:paraId="67EBD2F2" w14:textId="77777777" w:rsidR="00F43735" w:rsidRDefault="000C0590">
            <w:pPr>
              <w:rPr>
                <w:rFonts w:ascii="Arial" w:eastAsia="Arial" w:hAnsi="Arial" w:cs="Arial"/>
                <w:b/>
              </w:rPr>
            </w:pPr>
            <w:r>
              <w:rPr>
                <w:rFonts w:ascii="Arial" w:eastAsia="Arial" w:hAnsi="Arial" w:cs="Arial"/>
                <w:b/>
              </w:rPr>
              <w:t>Signature:</w:t>
            </w:r>
          </w:p>
        </w:tc>
        <w:tc>
          <w:tcPr>
            <w:tcW w:w="7940" w:type="dxa"/>
            <w:vAlign w:val="center"/>
          </w:tcPr>
          <w:p w14:paraId="5D087025" w14:textId="77777777" w:rsidR="00F43735" w:rsidRDefault="00F43735">
            <w:pPr>
              <w:rPr>
                <w:rFonts w:ascii="Arial" w:eastAsia="Arial" w:hAnsi="Arial" w:cs="Arial"/>
                <w:b/>
              </w:rPr>
            </w:pPr>
          </w:p>
        </w:tc>
      </w:tr>
      <w:tr w:rsidR="00F43735" w14:paraId="4CEDE398" w14:textId="77777777">
        <w:trPr>
          <w:trHeight w:val="567"/>
        </w:trPr>
        <w:tc>
          <w:tcPr>
            <w:tcW w:w="1553" w:type="dxa"/>
            <w:shd w:val="clear" w:color="auto" w:fill="D9D9D9"/>
            <w:vAlign w:val="center"/>
          </w:tcPr>
          <w:p w14:paraId="02D4D42B" w14:textId="77777777" w:rsidR="00F43735" w:rsidRDefault="000C0590">
            <w:pPr>
              <w:rPr>
                <w:rFonts w:ascii="Arial" w:eastAsia="Arial" w:hAnsi="Arial" w:cs="Arial"/>
                <w:b/>
              </w:rPr>
            </w:pPr>
            <w:r>
              <w:rPr>
                <w:rFonts w:ascii="Arial" w:eastAsia="Arial" w:hAnsi="Arial" w:cs="Arial"/>
                <w:b/>
              </w:rPr>
              <w:t>Date:</w:t>
            </w:r>
          </w:p>
        </w:tc>
        <w:tc>
          <w:tcPr>
            <w:tcW w:w="7940" w:type="dxa"/>
            <w:vAlign w:val="center"/>
          </w:tcPr>
          <w:p w14:paraId="39DC2115" w14:textId="77777777" w:rsidR="00F43735" w:rsidRDefault="00F43735">
            <w:pPr>
              <w:rPr>
                <w:rFonts w:ascii="Arial" w:eastAsia="Arial" w:hAnsi="Arial" w:cs="Arial"/>
                <w:b/>
              </w:rPr>
            </w:pPr>
          </w:p>
        </w:tc>
      </w:tr>
    </w:tbl>
    <w:p w14:paraId="5D411B34" w14:textId="77777777" w:rsidR="00F43735" w:rsidRDefault="00F43735">
      <w:pPr>
        <w:jc w:val="both"/>
        <w:rPr>
          <w:rFonts w:ascii="Arial" w:eastAsia="Arial" w:hAnsi="Arial" w:cs="Arial"/>
          <w:b/>
          <w:sz w:val="22"/>
          <w:szCs w:val="22"/>
        </w:rPr>
      </w:pPr>
    </w:p>
    <w:p w14:paraId="25BD83B1" w14:textId="77777777" w:rsidR="00F43735" w:rsidRDefault="00F43735">
      <w:pPr>
        <w:jc w:val="both"/>
        <w:rPr>
          <w:rFonts w:ascii="Arial" w:eastAsia="Arial" w:hAnsi="Arial" w:cs="Arial"/>
          <w:b/>
          <w:sz w:val="22"/>
          <w:szCs w:val="22"/>
        </w:rPr>
      </w:pPr>
    </w:p>
    <w:p w14:paraId="7271E30E" w14:textId="77777777" w:rsidR="00F43735" w:rsidRDefault="000C0590">
      <w:pPr>
        <w:jc w:val="both"/>
        <w:rPr>
          <w:rFonts w:ascii="Arial" w:eastAsia="Arial" w:hAnsi="Arial" w:cs="Arial"/>
          <w:b/>
          <w:sz w:val="22"/>
          <w:szCs w:val="22"/>
        </w:rPr>
      </w:pPr>
      <w:r>
        <w:rPr>
          <w:rFonts w:ascii="Arial" w:eastAsia="Arial" w:hAnsi="Arial" w:cs="Arial"/>
          <w:b/>
          <w:sz w:val="22"/>
          <w:szCs w:val="22"/>
        </w:rPr>
        <w:lastRenderedPageBreak/>
        <w:t>For and on behalf of the Buyer:</w:t>
      </w:r>
    </w:p>
    <w:tbl>
      <w:tblPr>
        <w:tblStyle w:val="afff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43735" w14:paraId="0A48F8B5" w14:textId="77777777">
        <w:trPr>
          <w:trHeight w:val="567"/>
        </w:trPr>
        <w:tc>
          <w:tcPr>
            <w:tcW w:w="1555" w:type="dxa"/>
            <w:shd w:val="clear" w:color="auto" w:fill="D9D9D9"/>
            <w:vAlign w:val="center"/>
          </w:tcPr>
          <w:p w14:paraId="1620946A" w14:textId="77777777" w:rsidR="00F43735" w:rsidRDefault="000C0590">
            <w:pPr>
              <w:rPr>
                <w:rFonts w:ascii="Arial" w:eastAsia="Arial" w:hAnsi="Arial" w:cs="Arial"/>
                <w:b/>
              </w:rPr>
            </w:pPr>
            <w:r>
              <w:rPr>
                <w:rFonts w:ascii="Arial" w:eastAsia="Arial" w:hAnsi="Arial" w:cs="Arial"/>
                <w:b/>
              </w:rPr>
              <w:t>Name:</w:t>
            </w:r>
          </w:p>
        </w:tc>
        <w:tc>
          <w:tcPr>
            <w:tcW w:w="7938" w:type="dxa"/>
            <w:vAlign w:val="center"/>
          </w:tcPr>
          <w:p w14:paraId="7AEA5197" w14:textId="77777777" w:rsidR="00F43735" w:rsidRDefault="00F43735">
            <w:pPr>
              <w:rPr>
                <w:rFonts w:ascii="Arial" w:eastAsia="Arial" w:hAnsi="Arial" w:cs="Arial"/>
                <w:b/>
              </w:rPr>
            </w:pPr>
          </w:p>
        </w:tc>
      </w:tr>
      <w:tr w:rsidR="00F43735" w14:paraId="178AC3E4" w14:textId="77777777">
        <w:trPr>
          <w:trHeight w:val="567"/>
        </w:trPr>
        <w:tc>
          <w:tcPr>
            <w:tcW w:w="1555" w:type="dxa"/>
            <w:shd w:val="clear" w:color="auto" w:fill="D9D9D9"/>
            <w:vAlign w:val="center"/>
          </w:tcPr>
          <w:p w14:paraId="2C79EC21" w14:textId="77777777" w:rsidR="00F43735" w:rsidRDefault="000C0590">
            <w:pPr>
              <w:rPr>
                <w:rFonts w:ascii="Arial" w:eastAsia="Arial" w:hAnsi="Arial" w:cs="Arial"/>
                <w:b/>
              </w:rPr>
            </w:pPr>
            <w:r>
              <w:rPr>
                <w:rFonts w:ascii="Arial" w:eastAsia="Arial" w:hAnsi="Arial" w:cs="Arial"/>
                <w:b/>
              </w:rPr>
              <w:t>Job role/title:</w:t>
            </w:r>
          </w:p>
        </w:tc>
        <w:tc>
          <w:tcPr>
            <w:tcW w:w="7938" w:type="dxa"/>
            <w:vAlign w:val="center"/>
          </w:tcPr>
          <w:p w14:paraId="5C64868D" w14:textId="77777777" w:rsidR="00F43735" w:rsidRDefault="00F43735">
            <w:pPr>
              <w:rPr>
                <w:rFonts w:ascii="Arial" w:eastAsia="Arial" w:hAnsi="Arial" w:cs="Arial"/>
                <w:b/>
              </w:rPr>
            </w:pPr>
          </w:p>
        </w:tc>
      </w:tr>
      <w:tr w:rsidR="00F43735" w14:paraId="54DF3181" w14:textId="77777777">
        <w:trPr>
          <w:trHeight w:val="567"/>
        </w:trPr>
        <w:tc>
          <w:tcPr>
            <w:tcW w:w="1555" w:type="dxa"/>
            <w:shd w:val="clear" w:color="auto" w:fill="D9D9D9"/>
            <w:vAlign w:val="center"/>
          </w:tcPr>
          <w:p w14:paraId="4189AE30" w14:textId="77777777" w:rsidR="00F43735" w:rsidRDefault="000C0590">
            <w:pPr>
              <w:rPr>
                <w:rFonts w:ascii="Arial" w:eastAsia="Arial" w:hAnsi="Arial" w:cs="Arial"/>
                <w:b/>
              </w:rPr>
            </w:pPr>
            <w:r>
              <w:rPr>
                <w:rFonts w:ascii="Arial" w:eastAsia="Arial" w:hAnsi="Arial" w:cs="Arial"/>
                <w:b/>
              </w:rPr>
              <w:t>Signature:</w:t>
            </w:r>
          </w:p>
        </w:tc>
        <w:tc>
          <w:tcPr>
            <w:tcW w:w="7938" w:type="dxa"/>
            <w:vAlign w:val="center"/>
          </w:tcPr>
          <w:p w14:paraId="59EC2F4B" w14:textId="77777777" w:rsidR="00F43735" w:rsidRDefault="00F43735">
            <w:pPr>
              <w:rPr>
                <w:rFonts w:ascii="Arial" w:eastAsia="Arial" w:hAnsi="Arial" w:cs="Arial"/>
                <w:b/>
              </w:rPr>
            </w:pPr>
          </w:p>
        </w:tc>
      </w:tr>
      <w:tr w:rsidR="00F43735" w14:paraId="560F421A" w14:textId="77777777">
        <w:trPr>
          <w:trHeight w:val="567"/>
        </w:trPr>
        <w:tc>
          <w:tcPr>
            <w:tcW w:w="1555" w:type="dxa"/>
            <w:shd w:val="clear" w:color="auto" w:fill="D9D9D9"/>
            <w:vAlign w:val="center"/>
          </w:tcPr>
          <w:p w14:paraId="117AF2DD" w14:textId="77777777" w:rsidR="00F43735" w:rsidRDefault="000C0590">
            <w:pPr>
              <w:rPr>
                <w:rFonts w:ascii="Arial" w:eastAsia="Arial" w:hAnsi="Arial" w:cs="Arial"/>
                <w:b/>
              </w:rPr>
            </w:pPr>
            <w:r>
              <w:rPr>
                <w:rFonts w:ascii="Arial" w:eastAsia="Arial" w:hAnsi="Arial" w:cs="Arial"/>
                <w:b/>
              </w:rPr>
              <w:t>Date:</w:t>
            </w:r>
          </w:p>
        </w:tc>
        <w:tc>
          <w:tcPr>
            <w:tcW w:w="7938" w:type="dxa"/>
            <w:vAlign w:val="center"/>
          </w:tcPr>
          <w:p w14:paraId="34C3C953" w14:textId="77777777" w:rsidR="00F43735" w:rsidRDefault="00F43735">
            <w:pPr>
              <w:rPr>
                <w:rFonts w:ascii="Arial" w:eastAsia="Arial" w:hAnsi="Arial" w:cs="Arial"/>
                <w:b/>
              </w:rPr>
            </w:pPr>
          </w:p>
        </w:tc>
      </w:tr>
    </w:tbl>
    <w:p w14:paraId="2267CE31" w14:textId="77777777" w:rsidR="00F43735" w:rsidRDefault="000C0590">
      <w:pPr>
        <w:rPr>
          <w:rFonts w:ascii="Arial" w:eastAsia="Arial" w:hAnsi="Arial" w:cs="Arial"/>
          <w:b/>
          <w:sz w:val="22"/>
          <w:szCs w:val="22"/>
        </w:rPr>
      </w:pPr>
      <w:r>
        <w:br w:type="page"/>
      </w:r>
    </w:p>
    <w:p w14:paraId="035DF31D" w14:textId="77777777" w:rsidR="00F43735" w:rsidRDefault="000C0590">
      <w:pPr>
        <w:spacing w:before="240" w:after="240"/>
        <w:jc w:val="center"/>
        <w:rPr>
          <w:rFonts w:ascii="Arial" w:eastAsia="Arial" w:hAnsi="Arial" w:cs="Arial"/>
          <w:b/>
          <w:color w:val="000000"/>
        </w:rPr>
      </w:pPr>
      <w:r>
        <w:rPr>
          <w:rFonts w:ascii="Arial" w:eastAsia="Arial" w:hAnsi="Arial" w:cs="Arial"/>
          <w:b/>
          <w:color w:val="000000"/>
        </w:rPr>
        <w:t>Attachment 1 – Service Descriptions and Product Terms</w:t>
      </w:r>
    </w:p>
    <w:p w14:paraId="464453AF" w14:textId="77777777" w:rsidR="00F43735" w:rsidRDefault="000C0590">
      <w:pPr>
        <w:spacing w:before="480" w:after="240"/>
        <w:rPr>
          <w:rFonts w:ascii="Arial" w:eastAsia="Arial" w:hAnsi="Arial" w:cs="Arial"/>
          <w:b/>
          <w:sz w:val="20"/>
          <w:szCs w:val="20"/>
        </w:rPr>
      </w:pPr>
      <w:r>
        <w:rPr>
          <w:rFonts w:ascii="Arial" w:eastAsia="Arial" w:hAnsi="Arial" w:cs="Arial"/>
          <w:b/>
          <w:sz w:val="20"/>
          <w:szCs w:val="20"/>
        </w:rPr>
        <w:t>SERVICE DESCRIPTIONS:</w:t>
      </w:r>
    </w:p>
    <w:p w14:paraId="464B4A99" w14:textId="0BBAD214"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however hyperlinks to the Supplier’s relevant online Service Descriptions are permitted but only where the hyperlink is directly to a URL setting out in full and in a clear and transparent manner the applicable Service Descriptions.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hyperlinks contained in the online Service Descriptions themselves are ineffective and unenforceable in seeking to include further additional documents or terms and conditions.]</w:t>
      </w:r>
    </w:p>
    <w:p w14:paraId="5179AA3F"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4385047C" w14:textId="77777777" w:rsidR="00F43735" w:rsidRDefault="000C0590">
      <w:pPr>
        <w:spacing w:before="240" w:after="240"/>
        <w:rPr>
          <w:rFonts w:ascii="Arial" w:eastAsia="Arial" w:hAnsi="Arial" w:cs="Arial"/>
          <w:b/>
          <w:sz w:val="20"/>
          <w:szCs w:val="20"/>
        </w:rPr>
      </w:pPr>
      <w:r>
        <w:rPr>
          <w:rFonts w:ascii="Arial" w:eastAsia="Arial" w:hAnsi="Arial" w:cs="Arial"/>
          <w:b/>
          <w:sz w:val="20"/>
          <w:szCs w:val="20"/>
        </w:rPr>
        <w:t>PRODUCT TERMS:</w:t>
      </w:r>
    </w:p>
    <w:p w14:paraId="6109DB77" w14:textId="69535295"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Product Terms applicable to the particular cloud service product provided under this Order Form. Ideally these terms should be set out in full here describing the applicable Product Terms as at the Commencement Date; however hyperlinks to the Supplier’s relevant online Product Terms are permitted but only where the hyperlink is directly to a URL setting out in full and in a clear and transparent manner the applicable Product Terms.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Product Terms themselves are ineffective and unenforceable in seeking to include further additional documents or terms and conditions.]</w:t>
      </w:r>
    </w:p>
    <w:p w14:paraId="52355CF0"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643B54ED" w14:textId="77777777" w:rsidR="00F43735" w:rsidRDefault="000C0590">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5335FDF6" w14:textId="01C21FA9"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Buyer should set out or refer to any relevant licence terms that apply to Buyer/Buyer User’s use of the Services in accordance with and subject to the minimum licence terms in Clause 9.4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595C957E" w14:textId="77777777" w:rsidR="008D189D"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4FDFD56B" w14:textId="77777777" w:rsidR="008D189D" w:rsidRPr="002100EC" w:rsidRDefault="008D189D">
      <w:pPr>
        <w:spacing w:before="240" w:after="240"/>
        <w:rPr>
          <w:rFonts w:ascii="Arial" w:eastAsia="Arial" w:hAnsi="Arial" w:cs="Arial"/>
          <w:b/>
          <w:iCs/>
          <w:sz w:val="18"/>
          <w:szCs w:val="18"/>
        </w:rPr>
      </w:pPr>
      <w:r>
        <w:rPr>
          <w:rFonts w:ascii="Arial" w:eastAsia="Arial" w:hAnsi="Arial" w:cs="Arial"/>
          <w:b/>
          <w:iCs/>
          <w:sz w:val="18"/>
          <w:szCs w:val="18"/>
        </w:rPr>
        <w:t xml:space="preserve">Third Party Licence Terms </w:t>
      </w:r>
    </w:p>
    <w:p w14:paraId="590B511F" w14:textId="77715FEB" w:rsidR="00580A8B" w:rsidRDefault="008D189D" w:rsidP="008D189D">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Buyer should set out or refer to any relevant third party licence terms that apply to Buyer/Buyer User’s use of the Services in accordance with and subject to the minimum licence terms in Clause 9.</w:t>
      </w:r>
      <w:r w:rsidR="002100EC">
        <w:rPr>
          <w:rFonts w:ascii="Arial" w:eastAsia="Arial" w:hAnsi="Arial" w:cs="Arial"/>
          <w:i/>
          <w:sz w:val="18"/>
          <w:szCs w:val="18"/>
          <w:highlight w:val="yellow"/>
        </w:rPr>
        <w:t>7 and/or 9.8 (as applicable)</w:t>
      </w:r>
      <w:r>
        <w:rPr>
          <w:rFonts w:ascii="Arial" w:eastAsia="Arial" w:hAnsi="Arial" w:cs="Arial"/>
          <w:i/>
          <w:sz w:val="18"/>
          <w:szCs w:val="18"/>
          <w:highlight w:val="yellow"/>
        </w:rPr>
        <w:t xml:space="preserve">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Buyer should set out or specifically incorporate by reference all relevant licence terms (including any applicable restrictions) separately under this part of this section </w:t>
      </w:r>
      <w:r w:rsidR="002100EC">
        <w:rPr>
          <w:rFonts w:ascii="Arial" w:eastAsia="Arial" w:hAnsi="Arial" w:cs="Arial"/>
          <w:i/>
          <w:sz w:val="18"/>
          <w:szCs w:val="18"/>
          <w:highlight w:val="yellow"/>
        </w:rPr>
        <w:t xml:space="preserve">even if the </w:t>
      </w:r>
      <w:r>
        <w:rPr>
          <w:rFonts w:ascii="Arial" w:eastAsia="Arial" w:hAnsi="Arial" w:cs="Arial"/>
          <w:i/>
          <w:sz w:val="18"/>
          <w:szCs w:val="18"/>
          <w:highlight w:val="yellow"/>
        </w:rPr>
        <w:t>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2233F7A4" w14:textId="77777777" w:rsidR="00580A8B" w:rsidRDefault="00580A8B" w:rsidP="008D189D">
      <w:pPr>
        <w:spacing w:before="240" w:after="240"/>
        <w:jc w:val="both"/>
        <w:rPr>
          <w:rFonts w:ascii="Arial" w:eastAsia="Arial" w:hAnsi="Arial" w:cs="Arial"/>
          <w:i/>
          <w:sz w:val="18"/>
          <w:szCs w:val="18"/>
        </w:rPr>
      </w:pPr>
    </w:p>
    <w:p w14:paraId="3EB01F34" w14:textId="77777777" w:rsidR="00580A8B" w:rsidRDefault="00580A8B">
      <w:pPr>
        <w:rPr>
          <w:rFonts w:ascii="Arial" w:eastAsia="Arial" w:hAnsi="Arial" w:cs="Arial"/>
          <w:i/>
          <w:sz w:val="18"/>
          <w:szCs w:val="18"/>
        </w:rPr>
      </w:pPr>
      <w:r>
        <w:rPr>
          <w:rFonts w:ascii="Arial" w:eastAsia="Arial" w:hAnsi="Arial" w:cs="Arial"/>
          <w:i/>
          <w:sz w:val="18"/>
          <w:szCs w:val="18"/>
        </w:rPr>
        <w:br w:type="page"/>
      </w:r>
    </w:p>
    <w:p w14:paraId="05A9D274" w14:textId="77777777" w:rsidR="00F43735" w:rsidRDefault="00F43735">
      <w:pPr>
        <w:rPr>
          <w:rFonts w:ascii="Arial" w:eastAsia="Arial" w:hAnsi="Arial" w:cs="Arial"/>
          <w:sz w:val="20"/>
          <w:szCs w:val="20"/>
        </w:rPr>
      </w:pPr>
    </w:p>
    <w:p w14:paraId="6DB814BF" w14:textId="764F7353" w:rsidR="00F43735" w:rsidRDefault="000C0590" w:rsidP="003C5992">
      <w:pPr>
        <w:spacing w:after="240"/>
        <w:jc w:val="center"/>
        <w:rPr>
          <w:rFonts w:ascii="Arial" w:eastAsia="Arial" w:hAnsi="Arial" w:cs="Arial"/>
          <w:i/>
          <w:sz w:val="18"/>
          <w:szCs w:val="18"/>
          <w:highlight w:val="yellow"/>
        </w:rPr>
      </w:pPr>
      <w:r>
        <w:rPr>
          <w:rFonts w:ascii="Arial" w:eastAsia="Arial" w:hAnsi="Arial" w:cs="Arial"/>
          <w:b/>
          <w:color w:val="000000"/>
        </w:rPr>
        <w:t>Attachment 2 – Service Level Agreement(s)</w:t>
      </w:r>
      <w:r w:rsidR="003C5992">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however hyperlinks to the Supplier’s relevant online SLAs are permitted but only where the hyperlink is directly to a URL setting out in full and in a clear and transparent manner the applicable SLAs. In accordance with </w:t>
      </w:r>
      <w:r w:rsidR="003C5992">
        <w:rPr>
          <w:rFonts w:ascii="Arial" w:eastAsia="Arial" w:hAnsi="Arial" w:cs="Arial"/>
          <w:i/>
          <w:sz w:val="18"/>
          <w:szCs w:val="18"/>
          <w:highlight w:val="yellow"/>
        </w:rPr>
        <w:t xml:space="preserve">Clause </w:t>
      </w:r>
      <w:r>
        <w:rPr>
          <w:rFonts w:ascii="Arial" w:eastAsia="Arial" w:hAnsi="Arial" w:cs="Arial"/>
          <w:i/>
          <w:sz w:val="18"/>
          <w:szCs w:val="18"/>
          <w:highlight w:val="yellow"/>
        </w:rPr>
        <w:t xml:space="preserve">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SLA themselves are ineffective and unenforceable in seeking to include further additional documents or terms and conditions.]</w:t>
      </w:r>
    </w:p>
    <w:p w14:paraId="4A00E0AB" w14:textId="77777777" w:rsidR="00F43735" w:rsidRDefault="000C0590">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1EB7CE93" w14:textId="77777777" w:rsidR="00F43735" w:rsidRDefault="000C0590">
      <w:pPr>
        <w:spacing w:after="240"/>
        <w:jc w:val="center"/>
        <w:rPr>
          <w:rFonts w:ascii="Arial" w:eastAsia="Arial" w:hAnsi="Arial" w:cs="Arial"/>
          <w:b/>
          <w:color w:val="000000"/>
        </w:rPr>
      </w:pPr>
      <w:r>
        <w:rPr>
          <w:rFonts w:ascii="Arial" w:eastAsia="Arial" w:hAnsi="Arial" w:cs="Arial"/>
          <w:b/>
          <w:color w:val="000000"/>
        </w:rPr>
        <w:t>Attachment 3 –Charges and Payment Profile</w:t>
      </w:r>
    </w:p>
    <w:p w14:paraId="0C7C97B3" w14:textId="77777777" w:rsidR="00F43735" w:rsidRDefault="000C0590">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22D46DA5" w14:textId="77777777" w:rsidR="00F43735" w:rsidRDefault="000C0590">
      <w:pPr>
        <w:rPr>
          <w:rFonts w:ascii="Arial" w:eastAsia="Arial" w:hAnsi="Arial" w:cs="Arial"/>
          <w:sz w:val="20"/>
          <w:szCs w:val="20"/>
        </w:rPr>
      </w:pPr>
      <w:r>
        <w:br w:type="page"/>
      </w:r>
    </w:p>
    <w:p w14:paraId="4A7F0E96" w14:textId="77777777" w:rsidR="00F43735" w:rsidRDefault="000C0590">
      <w:pPr>
        <w:spacing w:after="240"/>
        <w:jc w:val="center"/>
        <w:rPr>
          <w:rFonts w:ascii="Arial" w:eastAsia="Arial" w:hAnsi="Arial" w:cs="Arial"/>
          <w:b/>
          <w:color w:val="000000"/>
        </w:rPr>
      </w:pPr>
      <w:r>
        <w:rPr>
          <w:rFonts w:ascii="Arial" w:eastAsia="Arial" w:hAnsi="Arial" w:cs="Arial"/>
          <w:b/>
          <w:color w:val="000000"/>
        </w:rPr>
        <w:t>Attachment 4 – Schedule of Standards</w:t>
      </w:r>
    </w:p>
    <w:p w14:paraId="075F5A73" w14:textId="77777777" w:rsidR="00F43735" w:rsidRDefault="000C0590">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701DABF7"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3D5B19CB" w14:textId="77777777" w:rsidR="00F43735" w:rsidRDefault="000C0590">
      <w:pPr>
        <w:numPr>
          <w:ilvl w:val="1"/>
          <w:numId w:val="12"/>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6AF94C5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78F2D6B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1724D36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7ACFAA13"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BBCA4E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5F0FBBB0"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79A0337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11E4397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7B7DA28E"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1DD22C5B"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22FC61D2"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1">
        <w:r>
          <w:rPr>
            <w:rFonts w:ascii="Arial" w:eastAsia="Arial" w:hAnsi="Arial" w:cs="Arial"/>
            <w:sz w:val="20"/>
            <w:szCs w:val="20"/>
          </w:rPr>
          <w:t>https://www.ncsc.gov.uk/cyberessentials/overview</w:t>
        </w:r>
      </w:hyperlink>
      <w:r>
        <w:rPr>
          <w:rFonts w:ascii="Arial" w:eastAsia="Arial" w:hAnsi="Arial" w:cs="Arial"/>
          <w:sz w:val="20"/>
          <w:szCs w:val="20"/>
        </w:rPr>
        <w:t>).</w:t>
      </w:r>
    </w:p>
    <w:p w14:paraId="4741890F" w14:textId="77777777" w:rsidR="00F43735" w:rsidRDefault="000C0590">
      <w:pPr>
        <w:rPr>
          <w:rFonts w:ascii="Arial" w:eastAsia="Arial" w:hAnsi="Arial" w:cs="Arial"/>
          <w:sz w:val="20"/>
          <w:szCs w:val="20"/>
        </w:rPr>
      </w:pPr>
      <w:r>
        <w:rPr>
          <w:rFonts w:ascii="Arial" w:eastAsia="Arial" w:hAnsi="Arial" w:cs="Arial"/>
          <w:sz w:val="20"/>
          <w:szCs w:val="20"/>
        </w:rPr>
        <w:t xml:space="preserve"> </w:t>
      </w:r>
      <w:r>
        <w:br w:type="page"/>
      </w:r>
    </w:p>
    <w:p w14:paraId="3833E123"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5 – Schedule of Processing, Personal Data and Data Subjects</w:t>
      </w:r>
    </w:p>
    <w:p w14:paraId="3950C9A4" w14:textId="77777777" w:rsidR="00F43735" w:rsidRDefault="000C0590">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6B546ED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212C4AC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3B3C8749"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1C1EC5B3"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8"/>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43735" w14:paraId="72FDCC04"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93371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B68AF6" w14:textId="77777777" w:rsidR="00F43735" w:rsidRDefault="000C0590">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43735" w14:paraId="25117DB1"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D88AEB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4FA26BE1" w14:textId="19E5443D" w:rsidR="00F43735" w:rsidRDefault="000C0590">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w:t>
            </w:r>
            <w:r w:rsidR="003C5992">
              <w:rPr>
                <w:rFonts w:ascii="Arial" w:eastAsia="Arial" w:hAnsi="Arial" w:cs="Arial"/>
                <w:sz w:val="20"/>
                <w:szCs w:val="20"/>
              </w:rPr>
              <w:t xml:space="preserve"> Core Services</w:t>
            </w:r>
            <w:r>
              <w:rPr>
                <w:rFonts w:ascii="Arial" w:eastAsia="Arial" w:hAnsi="Arial" w:cs="Arial"/>
                <w:sz w:val="20"/>
                <w:szCs w:val="20"/>
              </w:rPr>
              <w:t xml:space="preserve"> Call-Off Terms.</w:t>
            </w:r>
          </w:p>
        </w:tc>
      </w:tr>
      <w:tr w:rsidR="00F43735" w14:paraId="2C4FFD1A"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0FB8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153197F2"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2A9EE1FA"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r>
              <w:rPr>
                <w:rFonts w:ascii="Arial" w:eastAsia="Arial" w:hAnsi="Arial" w:cs="Arial"/>
                <w:i/>
                <w:sz w:val="20"/>
                <w:szCs w:val="20"/>
              </w:rPr>
              <w:t xml:space="preserve"> ] </w:t>
            </w:r>
          </w:p>
        </w:tc>
      </w:tr>
      <w:tr w:rsidR="00F43735" w14:paraId="13D34B18"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3AD9AA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0612A1B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43735" w14:paraId="06789265"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F48820"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5F16F423"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0EA0CB9E"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9B02B43"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43735" w14:paraId="017154AA"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5A94D32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1A7479C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43735" w14:paraId="2087A2B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73C9B128"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1B9E3C9A"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43735" w14:paraId="46FFBD2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E79CD8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71CE6A5D" w14:textId="77777777" w:rsidR="00F43735" w:rsidRDefault="000C0590">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16D36614"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5C0810E7" w14:textId="77777777" w:rsidR="00F43735" w:rsidRDefault="000C0590">
      <w:pPr>
        <w:rPr>
          <w:rFonts w:ascii="Arial" w:eastAsia="Arial" w:hAnsi="Arial" w:cs="Arial"/>
          <w:b/>
          <w:color w:val="000000"/>
        </w:rPr>
      </w:pPr>
      <w:r>
        <w:br w:type="page"/>
      </w:r>
    </w:p>
    <w:p w14:paraId="3C7D4D4D"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6 – Alternative Clauses</w:t>
      </w:r>
    </w:p>
    <w:p w14:paraId="2E0B6594" w14:textId="77777777" w:rsidR="00F43735" w:rsidRDefault="000C0590">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0644BA1B"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15A46166" w14:textId="77159623" w:rsidR="00F43735" w:rsidRDefault="000C0590">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5E393363" w14:textId="66ED9D66"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537532AF" w14:textId="77777777"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5226359F"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1EE3EAA2" w14:textId="44BC483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28AD0279" w14:textId="062B50FB"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 xml:space="preserve">References to “England and Wales”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“Northern Ireland”.</w:t>
      </w:r>
    </w:p>
    <w:p w14:paraId="1044A996" w14:textId="77777777"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352A99DD" w14:textId="7777777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3E5D79DE" w14:textId="46CE6F58" w:rsidR="00F43735" w:rsidRDefault="000C0590">
      <w:pPr>
        <w:spacing w:after="120"/>
        <w:ind w:left="851"/>
        <w:jc w:val="both"/>
        <w:rPr>
          <w:rFonts w:ascii="Arial" w:eastAsia="Arial" w:hAnsi="Arial" w:cs="Arial"/>
          <w:sz w:val="20"/>
          <w:szCs w:val="20"/>
        </w:rPr>
      </w:pPr>
      <w:r>
        <w:rPr>
          <w:rFonts w:ascii="Arial" w:eastAsia="Arial" w:hAnsi="Arial" w:cs="Arial"/>
          <w:sz w:val="20"/>
          <w:szCs w:val="20"/>
        </w:rPr>
        <w:t xml:space="preserve">In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23191789"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4A8AD1A" w14:textId="77777777" w:rsidR="00F43735" w:rsidRDefault="000C0590">
      <w:pPr>
        <w:keepNext/>
        <w:numPr>
          <w:ilvl w:val="0"/>
          <w:numId w:val="19"/>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2605791E" w14:textId="78926BB7" w:rsidR="00F43735" w:rsidRDefault="000C0590">
      <w:pPr>
        <w:numPr>
          <w:ilvl w:val="1"/>
          <w:numId w:val="19"/>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 xml:space="preserve">In these HMRC Terms, the following words have the following meanings and they shall supplement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as follows:</w:t>
      </w:r>
    </w:p>
    <w:tbl>
      <w:tblPr>
        <w:tblStyle w:val="afff9"/>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43735" w14:paraId="076AE8AE" w14:textId="77777777">
        <w:tc>
          <w:tcPr>
            <w:tcW w:w="1709" w:type="dxa"/>
            <w:vAlign w:val="center"/>
          </w:tcPr>
          <w:p w14:paraId="3B042FFE"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Connected Company(ies)</w:t>
            </w:r>
          </w:p>
        </w:tc>
        <w:tc>
          <w:tcPr>
            <w:tcW w:w="6626" w:type="dxa"/>
            <w:vAlign w:val="center"/>
          </w:tcPr>
          <w:p w14:paraId="2AB1F0AD"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43735" w14:paraId="4EFBC28D" w14:textId="77777777">
        <w:tc>
          <w:tcPr>
            <w:tcW w:w="1709" w:type="dxa"/>
          </w:tcPr>
          <w:p w14:paraId="2B6D07CB"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10D0D383" w14:textId="77777777" w:rsidR="00F43735" w:rsidRDefault="000C0590">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364EF71F"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0E6B3263"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4178B670" w14:textId="77777777" w:rsidR="00F43735" w:rsidRDefault="000C0590">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43735" w14:paraId="042F8958" w14:textId="77777777">
        <w:tc>
          <w:tcPr>
            <w:tcW w:w="1709" w:type="dxa"/>
            <w:vAlign w:val="center"/>
          </w:tcPr>
          <w:p w14:paraId="2B636939"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FC88CE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w:t>
            </w:r>
          </w:p>
          <w:p w14:paraId="6BD2EBB6"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w:t>
            </w:r>
          </w:p>
          <w:p w14:paraId="15A984E1"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235B649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43735" w14:paraId="46850FBD" w14:textId="77777777">
        <w:tc>
          <w:tcPr>
            <w:tcW w:w="1709" w:type="dxa"/>
            <w:vAlign w:val="center"/>
          </w:tcPr>
          <w:p w14:paraId="2EB4B230"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Tax Compliance Failure</w:t>
            </w:r>
          </w:p>
        </w:tc>
        <w:tc>
          <w:tcPr>
            <w:tcW w:w="6626" w:type="dxa"/>
            <w:vAlign w:val="center"/>
          </w:tcPr>
          <w:p w14:paraId="65249E46" w14:textId="77777777" w:rsidR="00F43735" w:rsidRDefault="000C0590">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48D8BE2B" w14:textId="77777777" w:rsidR="00F43735" w:rsidRDefault="000C0590">
            <w:pPr>
              <w:numPr>
                <w:ilvl w:val="0"/>
                <w:numId w:val="3"/>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3E045030" w14:textId="77777777" w:rsidR="00F43735" w:rsidRDefault="000C0590">
            <w:pPr>
              <w:numPr>
                <w:ilvl w:val="0"/>
                <w:numId w:val="3"/>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79B99861" w14:textId="77777777" w:rsidR="00F43735" w:rsidRDefault="000C0590">
      <w:pPr>
        <w:keepNext/>
        <w:numPr>
          <w:ilvl w:val="0"/>
          <w:numId w:val="19"/>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6017AF7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07B2FCD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789A75B4" w14:textId="77777777" w:rsidR="00F43735" w:rsidRDefault="000C0590">
      <w:pPr>
        <w:keepNext/>
        <w:numPr>
          <w:ilvl w:val="1"/>
          <w:numId w:val="19"/>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58A2840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6DB01AA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17FC0451"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3A3E4402"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01C3DD7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5214D94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04E15777" w14:textId="77777777" w:rsidR="00F43735" w:rsidRDefault="000C0590">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53E517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16BD5DC4" w14:textId="243B4923"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at any time terminate this Contract with immediate effect by giving notice to the Buyer.</w:t>
      </w:r>
    </w:p>
    <w:p w14:paraId="79C2F706"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Promoting Tax Compliance</w:t>
      </w:r>
    </w:p>
    <w:p w14:paraId="478BA4AE"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533978A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5ED6AFE1"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6D262553"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6B72D224" w14:textId="77777777" w:rsidR="00F43735" w:rsidRDefault="000C0590">
      <w:pPr>
        <w:keepNext/>
        <w:numPr>
          <w:ilvl w:val="2"/>
          <w:numId w:val="19"/>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2EF4ABFC"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7B76B497"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13FB011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1F658921" w14:textId="11718EB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8.1 of the </w:t>
      </w:r>
      <w:r w:rsidR="003C5992">
        <w:rPr>
          <w:rFonts w:ascii="Arial" w:eastAsia="Arial" w:hAnsi="Arial" w:cs="Arial"/>
          <w:sz w:val="20"/>
          <w:szCs w:val="20"/>
        </w:rPr>
        <w:t xml:space="preserve">Core Services </w:t>
      </w:r>
      <w:r>
        <w:rPr>
          <w:rFonts w:ascii="Arial" w:eastAsia="Arial" w:hAnsi="Arial" w:cs="Arial"/>
          <w:sz w:val="20"/>
          <w:szCs w:val="20"/>
        </w:rPr>
        <w:t>Call-Off Terms and the Supplier’s liability under paragraph 4.4 of this Attachment 6 is unlimited.</w:t>
      </w:r>
    </w:p>
    <w:p w14:paraId="154A6C31"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632545ED"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27F882C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3BE7C9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3DBE7456"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4E81EC05" w14:textId="71D73103" w:rsidR="00F43735" w:rsidRDefault="000C0590">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 xml:space="preserve">and any such material Default shall be deemed to be an event to which Clause 16.2.1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6948616B" w14:textId="6780373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19.7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internally share any information, including Confidential Information, which it receives under paragraphs 4.2 and 4.3 of this Attachment 6 and 4.6 of this Attachment 6.</w:t>
      </w:r>
    </w:p>
    <w:p w14:paraId="18CE2B6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3863C69D"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66C757B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087CE9CA" w14:textId="3CD37EB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w:t>
      </w:r>
      <w:r w:rsidR="003C5992">
        <w:rPr>
          <w:rFonts w:ascii="Arial" w:eastAsia="Arial" w:hAnsi="Arial" w:cs="Arial"/>
          <w:sz w:val="20"/>
          <w:szCs w:val="20"/>
        </w:rPr>
        <w:t xml:space="preserve">Core Services </w:t>
      </w:r>
      <w:r>
        <w:rPr>
          <w:rFonts w:ascii="Arial" w:eastAsia="Arial" w:hAnsi="Arial" w:cs="Arial"/>
          <w:sz w:val="20"/>
          <w:szCs w:val="20"/>
        </w:rPr>
        <w:t>Call-Off Terms if necessary.</w:t>
      </w:r>
    </w:p>
    <w:p w14:paraId="3B21A9D9" w14:textId="26C63B27" w:rsidR="00F43735" w:rsidRDefault="000C0590">
      <w:pPr>
        <w:numPr>
          <w:ilvl w:val="1"/>
          <w:numId w:val="19"/>
        </w:numPr>
        <w:tabs>
          <w:tab w:val="left" w:pos="851"/>
        </w:tabs>
        <w:spacing w:before="120" w:after="120"/>
        <w:ind w:left="851" w:hanging="851"/>
        <w:jc w:val="both"/>
        <w:rPr>
          <w:rFonts w:ascii="Arial" w:eastAsia="Arial" w:hAnsi="Arial" w:cs="Arial"/>
        </w:rPr>
      </w:pPr>
      <w:r>
        <w:rPr>
          <w:rFonts w:ascii="Arial" w:eastAsia="Arial" w:hAnsi="Arial" w:cs="Arial"/>
          <w:sz w:val="20"/>
          <w:szCs w:val="20"/>
        </w:rPr>
        <w:t xml:space="preserve">Failure by the Supplier (or a Key Sub-contractor) to comply with the obligations set out in paragraphs 5.2 and 5.3 of this Attachment 6 shall be deemed to be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8A0F8D">
        <w:rPr>
          <w:rFonts w:ascii="Arial" w:eastAsia="Arial" w:hAnsi="Arial" w:cs="Arial"/>
          <w:sz w:val="20"/>
          <w:szCs w:val="20"/>
        </w:rPr>
        <w:t xml:space="preserve">Core Services </w:t>
      </w:r>
      <w:r>
        <w:rPr>
          <w:rFonts w:ascii="Arial" w:eastAsia="Arial" w:hAnsi="Arial" w:cs="Arial"/>
          <w:sz w:val="20"/>
          <w:szCs w:val="20"/>
        </w:rPr>
        <w:t>Call-Off Terms.</w:t>
      </w:r>
    </w:p>
    <w:p w14:paraId="157DBDE8"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13EB191E" w14:textId="1DD8023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purposes of Clause 15.4.4 of the </w:t>
      </w:r>
      <w:r w:rsidR="008A0F8D">
        <w:rPr>
          <w:rFonts w:ascii="Arial" w:eastAsia="Arial" w:hAnsi="Arial" w:cs="Arial"/>
          <w:sz w:val="20"/>
          <w:szCs w:val="20"/>
        </w:rPr>
        <w:t xml:space="preserve">Core Services </w:t>
      </w:r>
      <w:r>
        <w:rPr>
          <w:rFonts w:ascii="Arial" w:eastAsia="Arial" w:hAnsi="Arial" w:cs="Arial"/>
          <w:sz w:val="20"/>
          <w:szCs w:val="20"/>
        </w:rPr>
        <w:t>Call-Off Terms a reference to a Restricted Country shall mean any country other than the United Kingdom.</w:t>
      </w:r>
    </w:p>
    <w:p w14:paraId="3D2F515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5B504E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32DA7AB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02A24B7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2735182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3AEC4B70"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1616EC2B" w14:textId="02D9B08E"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Supplier or the Supplier Personnel fail to comply with this paragraph 6, the Buyer reserves the right to terminate the Contract as if that failure to comply were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Call-Off Terms applies.</w:t>
      </w:r>
    </w:p>
    <w:p w14:paraId="086EF75B" w14:textId="77777777" w:rsidR="00F43735" w:rsidRDefault="000C0590">
      <w:pPr>
        <w:tabs>
          <w:tab w:val="left" w:pos="709"/>
        </w:tabs>
        <w:spacing w:after="240"/>
        <w:jc w:val="center"/>
        <w:rPr>
          <w:rFonts w:ascii="Arial" w:eastAsia="Arial" w:hAnsi="Arial" w:cs="Arial"/>
          <w:b/>
          <w:color w:val="000000"/>
        </w:rPr>
      </w:pPr>
      <w:r>
        <w:br w:type="page"/>
      </w:r>
      <w:r>
        <w:rPr>
          <w:rFonts w:ascii="Arial" w:eastAsia="Arial" w:hAnsi="Arial" w:cs="Arial"/>
          <w:b/>
          <w:color w:val="000000"/>
        </w:rPr>
        <w:t>Exhibit 1 to Attachment 6</w:t>
      </w:r>
    </w:p>
    <w:p w14:paraId="2414075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2F6A9808" w14:textId="77777777" w:rsidR="00F43735" w:rsidRDefault="000C0590">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27573550"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57A4FFB3"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6FF2545C"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3E9B4190"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652EF9C4" w14:textId="77777777" w:rsidR="00F43735" w:rsidRDefault="000C0590">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5630C6D8"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284922DD"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18CB3C53"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47D5ECEE"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74EF49D0"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1AEFAB39"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77886A8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476B4EBA"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engaged in conduct which falls under rules in other jurisdictions which are equivalent or similar to (a) to (f) above.</w:t>
      </w:r>
    </w:p>
    <w:p w14:paraId="7AB80A50" w14:textId="77777777" w:rsidR="00F43735" w:rsidRDefault="000C0590">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0170899D"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555C0AE6"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471B029B"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723FCC92"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1497FC32"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25B2C715"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568C3DF4"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5D31A4DD"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(i) to (iii).</w:t>
      </w:r>
    </w:p>
    <w:p w14:paraId="548E895A" w14:textId="77777777" w:rsidR="00F43735" w:rsidRDefault="000C0590">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7B381E14" w14:textId="77777777" w:rsidR="00F43735" w:rsidRDefault="000C0590">
      <w:pPr>
        <w:spacing w:after="240"/>
        <w:rPr>
          <w:rFonts w:ascii="Arial" w:eastAsia="Arial" w:hAnsi="Arial" w:cs="Arial"/>
          <w:sz w:val="20"/>
          <w:szCs w:val="20"/>
        </w:rPr>
      </w:pPr>
      <w:r>
        <w:br w:type="page"/>
      </w:r>
    </w:p>
    <w:p w14:paraId="32E6E40C" w14:textId="77777777" w:rsidR="00F43735" w:rsidRDefault="000C0590">
      <w:pPr>
        <w:spacing w:after="240"/>
        <w:jc w:val="center"/>
        <w:rPr>
          <w:rFonts w:ascii="Arial" w:eastAsia="Arial" w:hAnsi="Arial" w:cs="Arial"/>
          <w:b/>
          <w:color w:val="000000"/>
        </w:rPr>
      </w:pPr>
      <w:r>
        <w:rPr>
          <w:rFonts w:ascii="Arial" w:eastAsia="Arial" w:hAnsi="Arial" w:cs="Arial"/>
          <w:b/>
          <w:color w:val="000000"/>
        </w:rPr>
        <w:t>Exhibit 2 to Attachment 6</w:t>
      </w:r>
    </w:p>
    <w:p w14:paraId="5EC760B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21D6742C"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3B33831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DECLARATION:</w:t>
      </w:r>
    </w:p>
    <w:p w14:paraId="4238F1A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I solemnly declare that:</w:t>
      </w:r>
    </w:p>
    <w:p w14:paraId="1D9B8DE1"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739EAE07"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298732B6" w14:textId="77777777" w:rsidR="00F43735" w:rsidRDefault="00F43735">
      <w:pPr>
        <w:spacing w:after="240"/>
        <w:ind w:left="426"/>
        <w:jc w:val="both"/>
        <w:rPr>
          <w:rFonts w:ascii="Arial" w:eastAsia="Arial" w:hAnsi="Arial" w:cs="Arial"/>
          <w:sz w:val="20"/>
          <w:szCs w:val="20"/>
        </w:rPr>
      </w:pPr>
    </w:p>
    <w:tbl>
      <w:tblPr>
        <w:tblStyle w:val="afffa"/>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43735" w14:paraId="75DF1FD4" w14:textId="77777777">
        <w:tc>
          <w:tcPr>
            <w:tcW w:w="3118" w:type="dxa"/>
            <w:shd w:val="clear" w:color="auto" w:fill="D9D9D9"/>
            <w:vAlign w:val="center"/>
          </w:tcPr>
          <w:p w14:paraId="42B146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25F6531C" w14:textId="77777777" w:rsidR="00F43735" w:rsidRDefault="00F43735">
            <w:pPr>
              <w:spacing w:before="60" w:after="60"/>
              <w:rPr>
                <w:rFonts w:ascii="Arial" w:eastAsia="Arial" w:hAnsi="Arial" w:cs="Arial"/>
                <w:sz w:val="20"/>
                <w:szCs w:val="20"/>
              </w:rPr>
            </w:pPr>
          </w:p>
        </w:tc>
      </w:tr>
      <w:tr w:rsidR="00F43735" w14:paraId="66921E7D" w14:textId="77777777">
        <w:tc>
          <w:tcPr>
            <w:tcW w:w="3118" w:type="dxa"/>
            <w:shd w:val="clear" w:color="auto" w:fill="D9D9D9"/>
            <w:vAlign w:val="center"/>
          </w:tcPr>
          <w:p w14:paraId="0BD4ECD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28FED60" w14:textId="77777777" w:rsidR="00F43735" w:rsidRDefault="00F43735">
            <w:pPr>
              <w:spacing w:before="60" w:after="60"/>
              <w:rPr>
                <w:rFonts w:ascii="Arial" w:eastAsia="Arial" w:hAnsi="Arial" w:cs="Arial"/>
                <w:sz w:val="20"/>
                <w:szCs w:val="20"/>
              </w:rPr>
            </w:pPr>
          </w:p>
        </w:tc>
      </w:tr>
      <w:tr w:rsidR="00F43735" w14:paraId="68947308" w14:textId="77777777">
        <w:tc>
          <w:tcPr>
            <w:tcW w:w="3118" w:type="dxa"/>
            <w:shd w:val="clear" w:color="auto" w:fill="D9D9D9"/>
            <w:vAlign w:val="center"/>
          </w:tcPr>
          <w:p w14:paraId="0EA89E79"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75D43224" w14:textId="77777777" w:rsidR="00F43735" w:rsidRDefault="00F43735">
            <w:pPr>
              <w:spacing w:before="60" w:after="60"/>
              <w:rPr>
                <w:rFonts w:ascii="Arial" w:eastAsia="Arial" w:hAnsi="Arial" w:cs="Arial"/>
                <w:sz w:val="20"/>
                <w:szCs w:val="20"/>
              </w:rPr>
            </w:pPr>
          </w:p>
        </w:tc>
      </w:tr>
      <w:tr w:rsidR="00F43735" w14:paraId="6A86FF58" w14:textId="77777777">
        <w:tc>
          <w:tcPr>
            <w:tcW w:w="3118" w:type="dxa"/>
            <w:shd w:val="clear" w:color="auto" w:fill="D9D9D9"/>
            <w:vAlign w:val="center"/>
          </w:tcPr>
          <w:p w14:paraId="220DDFBC"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094D035F" w14:textId="77777777" w:rsidR="00F43735" w:rsidRDefault="00F43735">
            <w:pPr>
              <w:spacing w:before="60" w:after="60"/>
              <w:rPr>
                <w:rFonts w:ascii="Arial" w:eastAsia="Arial" w:hAnsi="Arial" w:cs="Arial"/>
                <w:sz w:val="20"/>
                <w:szCs w:val="20"/>
              </w:rPr>
            </w:pPr>
          </w:p>
        </w:tc>
      </w:tr>
      <w:tr w:rsidR="00F43735" w14:paraId="366511DC" w14:textId="77777777">
        <w:tc>
          <w:tcPr>
            <w:tcW w:w="3118" w:type="dxa"/>
            <w:shd w:val="clear" w:color="auto" w:fill="D9D9D9"/>
            <w:vAlign w:val="center"/>
          </w:tcPr>
          <w:p w14:paraId="57FEB6C6"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61B6A1AB" w14:textId="77777777" w:rsidR="00F43735" w:rsidRDefault="00F43735">
            <w:pPr>
              <w:spacing w:before="60" w:after="60"/>
              <w:rPr>
                <w:rFonts w:ascii="Arial" w:eastAsia="Arial" w:hAnsi="Arial" w:cs="Arial"/>
                <w:sz w:val="20"/>
                <w:szCs w:val="20"/>
              </w:rPr>
            </w:pPr>
          </w:p>
        </w:tc>
      </w:tr>
    </w:tbl>
    <w:p w14:paraId="5E6AFE9C" w14:textId="77777777" w:rsidR="00F43735" w:rsidRDefault="000C0590">
      <w:pPr>
        <w:tabs>
          <w:tab w:val="left" w:pos="709"/>
        </w:tabs>
        <w:spacing w:after="240"/>
        <w:rPr>
          <w:rFonts w:ascii="Arial" w:eastAsia="Arial" w:hAnsi="Arial" w:cs="Arial"/>
          <w:color w:val="000000"/>
          <w:sz w:val="20"/>
          <w:szCs w:val="20"/>
        </w:rPr>
      </w:pPr>
      <w:r>
        <w:br w:type="page"/>
      </w:r>
    </w:p>
    <w:p w14:paraId="49B690C5" w14:textId="77777777" w:rsidR="00F43735" w:rsidRDefault="00F43735">
      <w:pPr>
        <w:tabs>
          <w:tab w:val="left" w:pos="851"/>
        </w:tabs>
        <w:spacing w:before="120" w:after="120"/>
        <w:rPr>
          <w:rFonts w:ascii="Arial" w:eastAsia="Arial" w:hAnsi="Arial" w:cs="Arial"/>
          <w:sz w:val="20"/>
          <w:szCs w:val="20"/>
        </w:rPr>
      </w:pPr>
    </w:p>
    <w:p w14:paraId="7BDCB732"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5D6CED00" w14:textId="77777777" w:rsidR="00F43735" w:rsidRDefault="000C0590">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36CD124F" w14:textId="77777777" w:rsidR="00F43735" w:rsidRDefault="00F43735">
      <w:pPr>
        <w:rPr>
          <w:rFonts w:ascii="Arial" w:eastAsia="Arial" w:hAnsi="Arial" w:cs="Arial"/>
          <w:b/>
          <w:color w:val="000000"/>
        </w:rPr>
      </w:pPr>
      <w:bookmarkStart w:id="29" w:name="_heading=h.1pxezwc" w:colFirst="0" w:colLast="0"/>
      <w:bookmarkEnd w:id="29"/>
    </w:p>
    <w:p w14:paraId="74443D75" w14:textId="77777777" w:rsidR="00F43735" w:rsidRDefault="000C0590">
      <w:pPr>
        <w:rPr>
          <w:rFonts w:ascii="Arial" w:eastAsia="Arial" w:hAnsi="Arial" w:cs="Arial"/>
          <w:b/>
          <w:color w:val="000000"/>
        </w:rPr>
      </w:pPr>
      <w:r>
        <w:br w:type="page"/>
      </w:r>
    </w:p>
    <w:p w14:paraId="78F6ACC2" w14:textId="77777777" w:rsidR="00F43735" w:rsidRDefault="00F43735">
      <w:pPr>
        <w:rPr>
          <w:rFonts w:ascii="Arial" w:eastAsia="Arial" w:hAnsi="Arial" w:cs="Arial"/>
          <w:b/>
          <w:color w:val="000000"/>
        </w:rPr>
      </w:pPr>
      <w:bookmarkStart w:id="30" w:name="_heading=h.49x2ik5" w:colFirst="0" w:colLast="0"/>
      <w:bookmarkEnd w:id="30"/>
    </w:p>
    <w:p w14:paraId="2A4E870A" w14:textId="77777777" w:rsidR="00F43735" w:rsidRDefault="00F43735">
      <w:pPr>
        <w:rPr>
          <w:rFonts w:ascii="Arial" w:eastAsia="Arial" w:hAnsi="Arial" w:cs="Arial"/>
          <w:b/>
          <w:color w:val="000000"/>
        </w:rPr>
      </w:pPr>
    </w:p>
    <w:p w14:paraId="219F4827"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769FB883" w14:textId="77777777" w:rsidR="00F43735" w:rsidRDefault="000C0590">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68766A34" w14:textId="77777777" w:rsidR="00486BF0" w:rsidRDefault="00486BF0">
      <w:pPr>
        <w:rPr>
          <w:rFonts w:ascii="Arial" w:eastAsia="Arial" w:hAnsi="Arial" w:cs="Arial"/>
          <w:i/>
          <w:color w:val="000000"/>
          <w:sz w:val="20"/>
          <w:szCs w:val="20"/>
          <w:highlight w:val="yellow"/>
        </w:rPr>
      </w:pPr>
      <w:r>
        <w:rPr>
          <w:rFonts w:ascii="Arial" w:eastAsia="Arial" w:hAnsi="Arial" w:cs="Arial"/>
          <w:i/>
          <w:color w:val="000000"/>
          <w:sz w:val="20"/>
          <w:szCs w:val="20"/>
          <w:highlight w:val="yellow"/>
        </w:rPr>
        <w:br w:type="page"/>
      </w:r>
    </w:p>
    <w:p w14:paraId="21D54D65" w14:textId="77777777" w:rsidR="00486BF0" w:rsidRDefault="00486BF0" w:rsidP="00486BF0">
      <w:pPr>
        <w:tabs>
          <w:tab w:val="left" w:pos="709"/>
        </w:tabs>
        <w:spacing w:after="240"/>
        <w:jc w:val="center"/>
        <w:rPr>
          <w:rFonts w:ascii="Arial" w:eastAsia="Arial" w:hAnsi="Arial" w:cs="Arial"/>
          <w:b/>
          <w:color w:val="000000"/>
        </w:rPr>
      </w:pPr>
      <w:r>
        <w:rPr>
          <w:rFonts w:ascii="Arial" w:eastAsia="Arial" w:hAnsi="Arial" w:cs="Arial"/>
          <w:b/>
          <w:color w:val="000000"/>
        </w:rPr>
        <w:t xml:space="preserve">Attachment 9 – List of Transparency Reports </w:t>
      </w:r>
    </w:p>
    <w:p w14:paraId="0F06E2E0" w14:textId="77777777" w:rsidR="00486BF0" w:rsidRDefault="00486BF0" w:rsidP="00486BF0">
      <w:pPr>
        <w:tabs>
          <w:tab w:val="left" w:pos="709"/>
        </w:tabs>
        <w:spacing w:after="240"/>
        <w:jc w:val="center"/>
        <w:rPr>
          <w:rFonts w:ascii="Arial" w:eastAsia="Arial" w:hAnsi="Arial" w:cs="Arial"/>
          <w:b/>
          <w:color w:val="000000"/>
        </w:rPr>
      </w:pPr>
    </w:p>
    <w:tbl>
      <w:tblPr>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86BF0" w14:paraId="62161035" w14:textId="77777777" w:rsidTr="00FA6655">
        <w:trPr>
          <w:trHeight w:val="123"/>
        </w:trPr>
        <w:tc>
          <w:tcPr>
            <w:tcW w:w="2943" w:type="dxa"/>
            <w:tcBorders>
              <w:top w:val="single" w:sz="4" w:space="0" w:color="000000"/>
              <w:left w:val="single" w:sz="4" w:space="0" w:color="000000"/>
              <w:bottom w:val="single" w:sz="4" w:space="0" w:color="000000"/>
              <w:right w:val="single" w:sz="4" w:space="0" w:color="000000"/>
            </w:tcBorders>
          </w:tcPr>
          <w:p w14:paraId="163A7448" w14:textId="77777777" w:rsidR="00486BF0" w:rsidRDefault="00486BF0" w:rsidP="00FA665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5B8BBDE1" w14:textId="77777777" w:rsidR="00486BF0" w:rsidRDefault="00486BF0" w:rsidP="00FA665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B0044C5" w14:textId="77777777" w:rsidR="00486BF0" w:rsidRDefault="00486BF0" w:rsidP="00FA665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745AFFD9" w14:textId="77777777" w:rsidR="00486BF0" w:rsidRDefault="00486BF0" w:rsidP="00FA6655">
            <w:pPr>
              <w:rPr>
                <w:rFonts w:ascii="Arial" w:eastAsia="Arial" w:hAnsi="Arial" w:cs="Arial"/>
                <w:color w:val="000000"/>
              </w:rPr>
            </w:pPr>
            <w:r>
              <w:rPr>
                <w:rFonts w:ascii="Arial" w:eastAsia="Arial" w:hAnsi="Arial" w:cs="Arial"/>
                <w:b/>
                <w:color w:val="000000"/>
              </w:rPr>
              <w:t xml:space="preserve">Frequency </w:t>
            </w:r>
          </w:p>
        </w:tc>
      </w:tr>
      <w:tr w:rsidR="00486BF0" w14:paraId="598CC34C"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3789C25" w14:textId="77777777" w:rsidR="00486BF0" w:rsidRDefault="00486BF0" w:rsidP="00FA665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450AF794" w14:textId="77777777" w:rsidR="00486BF0" w:rsidRDefault="00486BF0" w:rsidP="00FA6655">
            <w:pPr>
              <w:rPr>
                <w:rFonts w:ascii="Arial" w:eastAsia="Arial" w:hAnsi="Arial" w:cs="Arial"/>
                <w:highlight w:val="yellow"/>
              </w:rPr>
            </w:pPr>
          </w:p>
          <w:p w14:paraId="50C8D53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3A765E8" w14:textId="77777777" w:rsidR="00486BF0" w:rsidRDefault="00486BF0" w:rsidP="00FA6655">
            <w:pPr>
              <w:rPr>
                <w:rFonts w:ascii="Arial" w:eastAsia="Arial" w:hAnsi="Arial" w:cs="Arial"/>
              </w:rPr>
            </w:pPr>
          </w:p>
          <w:p w14:paraId="07FD5C76"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DD0D2EA" w14:textId="77777777" w:rsidR="00486BF0" w:rsidRDefault="00486BF0" w:rsidP="00FA6655">
            <w:pPr>
              <w:rPr>
                <w:rFonts w:ascii="Arial" w:eastAsia="Arial" w:hAnsi="Arial" w:cs="Arial"/>
              </w:rPr>
            </w:pPr>
          </w:p>
          <w:p w14:paraId="6F382FC0"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130A4DEA"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82D1FD7"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462B3DCB" w14:textId="77777777" w:rsidR="00486BF0" w:rsidRDefault="00486BF0" w:rsidP="00FA6655">
            <w:pPr>
              <w:rPr>
                <w:rFonts w:ascii="Arial" w:eastAsia="Arial" w:hAnsi="Arial" w:cs="Arial"/>
                <w:highlight w:val="yellow"/>
              </w:rPr>
            </w:pPr>
          </w:p>
          <w:p w14:paraId="03EE618D"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B2118AA" w14:textId="77777777" w:rsidR="00486BF0" w:rsidRDefault="00486BF0" w:rsidP="00FA6655">
            <w:pPr>
              <w:rPr>
                <w:rFonts w:ascii="Arial" w:eastAsia="Arial" w:hAnsi="Arial" w:cs="Arial"/>
              </w:rPr>
            </w:pPr>
          </w:p>
          <w:p w14:paraId="6FBC25A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FE1153" w14:textId="77777777" w:rsidR="00486BF0" w:rsidRDefault="00486BF0" w:rsidP="00FA6655">
            <w:pPr>
              <w:rPr>
                <w:rFonts w:ascii="Arial" w:eastAsia="Arial" w:hAnsi="Arial" w:cs="Arial"/>
              </w:rPr>
            </w:pPr>
          </w:p>
          <w:p w14:paraId="70EB6EE5"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7E8D553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D5BD44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6EAE868" w14:textId="77777777" w:rsidR="00486BF0" w:rsidRDefault="00486BF0" w:rsidP="00FA6655">
            <w:pPr>
              <w:rPr>
                <w:rFonts w:ascii="Arial" w:eastAsia="Arial" w:hAnsi="Arial" w:cs="Arial"/>
                <w:highlight w:val="yellow"/>
              </w:rPr>
            </w:pPr>
          </w:p>
          <w:p w14:paraId="4CE29DFF"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CD40CAA" w14:textId="77777777" w:rsidR="00486BF0" w:rsidRDefault="00486BF0" w:rsidP="00FA6655">
            <w:pPr>
              <w:rPr>
                <w:rFonts w:ascii="Arial" w:eastAsia="Arial" w:hAnsi="Arial" w:cs="Arial"/>
              </w:rPr>
            </w:pPr>
          </w:p>
          <w:p w14:paraId="5DF6A51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A28E45C" w14:textId="77777777" w:rsidR="00486BF0" w:rsidRDefault="00486BF0" w:rsidP="00FA6655">
            <w:pPr>
              <w:rPr>
                <w:rFonts w:ascii="Arial" w:eastAsia="Arial" w:hAnsi="Arial" w:cs="Arial"/>
              </w:rPr>
            </w:pPr>
          </w:p>
          <w:p w14:paraId="6DCD784F"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387F271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F0A71F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EC24AD3" w14:textId="77777777" w:rsidR="00486BF0" w:rsidRDefault="00486BF0" w:rsidP="00FA6655">
            <w:pPr>
              <w:rPr>
                <w:rFonts w:ascii="Arial" w:eastAsia="Arial" w:hAnsi="Arial" w:cs="Arial"/>
                <w:highlight w:val="yellow"/>
              </w:rPr>
            </w:pPr>
          </w:p>
          <w:p w14:paraId="1EBD487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E90A49C" w14:textId="77777777" w:rsidR="00486BF0" w:rsidRDefault="00486BF0" w:rsidP="00FA6655">
            <w:pPr>
              <w:rPr>
                <w:rFonts w:ascii="Arial" w:eastAsia="Arial" w:hAnsi="Arial" w:cs="Arial"/>
              </w:rPr>
            </w:pPr>
          </w:p>
          <w:p w14:paraId="6E07F02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194EF32" w14:textId="77777777" w:rsidR="00486BF0" w:rsidRDefault="00486BF0" w:rsidP="00FA6655">
            <w:pPr>
              <w:rPr>
                <w:rFonts w:ascii="Arial" w:eastAsia="Arial" w:hAnsi="Arial" w:cs="Arial"/>
              </w:rPr>
            </w:pPr>
          </w:p>
          <w:p w14:paraId="09A921B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035FDC42"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10AC339"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4F0017B" w14:textId="77777777" w:rsidR="00486BF0" w:rsidRDefault="00486BF0" w:rsidP="00FA6655">
            <w:pPr>
              <w:rPr>
                <w:rFonts w:ascii="Arial" w:eastAsia="Arial" w:hAnsi="Arial" w:cs="Arial"/>
                <w:highlight w:val="yellow"/>
              </w:rPr>
            </w:pPr>
          </w:p>
          <w:p w14:paraId="56757FC2"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4B32408" w14:textId="77777777" w:rsidR="00486BF0" w:rsidRDefault="00486BF0" w:rsidP="00FA6655">
            <w:pPr>
              <w:rPr>
                <w:rFonts w:ascii="Arial" w:eastAsia="Arial" w:hAnsi="Arial" w:cs="Arial"/>
              </w:rPr>
            </w:pPr>
          </w:p>
          <w:p w14:paraId="177A34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6354F4E" w14:textId="77777777" w:rsidR="00486BF0" w:rsidRDefault="00486BF0" w:rsidP="00FA6655">
            <w:pPr>
              <w:rPr>
                <w:rFonts w:ascii="Arial" w:eastAsia="Arial" w:hAnsi="Arial" w:cs="Arial"/>
              </w:rPr>
            </w:pPr>
          </w:p>
          <w:p w14:paraId="06303B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bl>
    <w:p w14:paraId="0F9176F1" w14:textId="77777777" w:rsidR="00486BF0" w:rsidRDefault="00486BF0" w:rsidP="00486BF0">
      <w:pPr>
        <w:tabs>
          <w:tab w:val="left" w:pos="709"/>
        </w:tabs>
        <w:spacing w:after="240"/>
        <w:jc w:val="center"/>
        <w:rPr>
          <w:rFonts w:ascii="Arial" w:eastAsia="Arial" w:hAnsi="Arial" w:cs="Arial"/>
          <w:b/>
          <w:color w:val="000000"/>
        </w:rPr>
      </w:pPr>
    </w:p>
    <w:p w14:paraId="5A8CC069" w14:textId="77777777" w:rsidR="00486BF0" w:rsidRPr="00756B5D" w:rsidRDefault="00486BF0" w:rsidP="00486BF0">
      <w:pPr>
        <w:tabs>
          <w:tab w:val="left" w:pos="709"/>
        </w:tabs>
        <w:spacing w:after="240"/>
        <w:jc w:val="center"/>
        <w:rPr>
          <w:rFonts w:ascii="Arial" w:eastAsia="Arial" w:hAnsi="Arial" w:cs="Arial"/>
          <w:iCs/>
          <w:color w:val="000000"/>
          <w:sz w:val="20"/>
          <w:szCs w:val="20"/>
          <w:highlight w:val="yellow"/>
        </w:rPr>
      </w:pPr>
    </w:p>
    <w:p w14:paraId="64BE5336" w14:textId="77777777" w:rsidR="00486BF0" w:rsidRDefault="00486BF0" w:rsidP="00486BF0">
      <w:pPr>
        <w:tabs>
          <w:tab w:val="left" w:pos="709"/>
        </w:tabs>
        <w:spacing w:after="240"/>
        <w:jc w:val="center"/>
        <w:rPr>
          <w:rFonts w:ascii="Arial" w:eastAsia="Arial" w:hAnsi="Arial" w:cs="Arial"/>
          <w:i/>
          <w:color w:val="000000"/>
          <w:sz w:val="20"/>
          <w:szCs w:val="20"/>
          <w:highlight w:val="yellow"/>
        </w:rPr>
      </w:pPr>
    </w:p>
    <w:p w14:paraId="748B1B00" w14:textId="77777777" w:rsidR="00F43735" w:rsidRDefault="00486BF0">
      <w:pPr>
        <w:rPr>
          <w:rFonts w:ascii="Arial" w:eastAsia="Arial" w:hAnsi="Arial" w:cs="Arial"/>
          <w:b/>
          <w:color w:val="000000"/>
        </w:rPr>
      </w:pPr>
      <w:r>
        <w:br w:type="page"/>
      </w:r>
    </w:p>
    <w:p w14:paraId="1797CDC8"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1</w:t>
      </w:r>
    </w:p>
    <w:p w14:paraId="35BE3205" w14:textId="205F8B83" w:rsidR="00F43735" w:rsidRDefault="008A0F8D">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Core Services </w:t>
      </w:r>
      <w:r w:rsidR="000C0590">
        <w:rPr>
          <w:rFonts w:ascii="Arial" w:eastAsia="Arial" w:hAnsi="Arial" w:cs="Arial"/>
          <w:b/>
          <w:color w:val="000000"/>
        </w:rPr>
        <w:t>Call-Off Terms</w:t>
      </w:r>
    </w:p>
    <w:p w14:paraId="5C91C4C7" w14:textId="5AA3DB6D" w:rsidR="00F43735" w:rsidRDefault="000C0590">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xml:space="preserve">: Agreed form </w:t>
      </w:r>
      <w:r w:rsidR="008A0F8D">
        <w:rPr>
          <w:rFonts w:ascii="Arial" w:eastAsia="Arial" w:hAnsi="Arial" w:cs="Arial"/>
          <w:i/>
          <w:sz w:val="22"/>
          <w:szCs w:val="22"/>
          <w:highlight w:val="yellow"/>
        </w:rPr>
        <w:t xml:space="preserve">Core Services </w:t>
      </w:r>
      <w:r>
        <w:rPr>
          <w:rFonts w:ascii="Arial" w:eastAsia="Arial" w:hAnsi="Arial" w:cs="Arial"/>
          <w:i/>
          <w:sz w:val="22"/>
          <w:szCs w:val="22"/>
          <w:highlight w:val="yellow"/>
        </w:rPr>
        <w:t>Call-Off Terms to be inserted here]</w:t>
      </w:r>
    </w:p>
    <w:p w14:paraId="5F36F3C3" w14:textId="77777777" w:rsidR="00F43735" w:rsidRDefault="00F43735">
      <w:pPr>
        <w:rPr>
          <w:rFonts w:ascii="Arial" w:eastAsia="Arial" w:hAnsi="Arial" w:cs="Arial"/>
          <w:sz w:val="22"/>
          <w:szCs w:val="22"/>
        </w:rPr>
      </w:pPr>
    </w:p>
    <w:p w14:paraId="5A326824" w14:textId="77777777" w:rsidR="00F43735" w:rsidRDefault="000C0590">
      <w:pPr>
        <w:rPr>
          <w:rFonts w:ascii="Arial" w:eastAsia="Arial" w:hAnsi="Arial" w:cs="Arial"/>
          <w:sz w:val="22"/>
          <w:szCs w:val="22"/>
        </w:rPr>
      </w:pPr>
      <w:r>
        <w:br w:type="page"/>
      </w:r>
    </w:p>
    <w:p w14:paraId="5AD200EC" w14:textId="77777777" w:rsidR="00F43735" w:rsidRDefault="00F43735">
      <w:pPr>
        <w:rPr>
          <w:rFonts w:ascii="Arial" w:eastAsia="Arial" w:hAnsi="Arial" w:cs="Arial"/>
          <w:sz w:val="22"/>
          <w:szCs w:val="22"/>
        </w:rPr>
      </w:pPr>
    </w:p>
    <w:p w14:paraId="457A4164"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7E2B6321"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6186E5F8" w14:textId="4EA1690E" w:rsidR="00F43735" w:rsidRDefault="000C0590">
      <w:pPr>
        <w:jc w:val="center"/>
        <w:rPr>
          <w:rFonts w:ascii="Calibri" w:eastAsia="Calibri" w:hAnsi="Calibri" w:cs="Calibri"/>
          <w:b/>
          <w:i/>
          <w:sz w:val="22"/>
          <w:szCs w:val="22"/>
        </w:rPr>
      </w:pPr>
      <w:r>
        <w:rPr>
          <w:rFonts w:ascii="Calibri" w:eastAsia="Calibri" w:hAnsi="Calibri" w:cs="Calibri"/>
          <w:b/>
          <w:i/>
          <w:sz w:val="22"/>
          <w:szCs w:val="22"/>
          <w:highlight w:val="yellow"/>
        </w:rPr>
        <w:t>[</w:t>
      </w:r>
      <w:r w:rsidR="008A0F8D">
        <w:rPr>
          <w:rFonts w:ascii="Calibri" w:eastAsia="Calibri" w:hAnsi="Calibri" w:cs="Calibri"/>
          <w:b/>
          <w:i/>
          <w:sz w:val="22"/>
          <w:szCs w:val="22"/>
          <w:highlight w:val="yellow"/>
        </w:rPr>
        <w:t xml:space="preserve">Guidance Note: </w:t>
      </w:r>
      <w:r w:rsidRPr="008A0F8D">
        <w:rPr>
          <w:rFonts w:ascii="Calibri" w:eastAsia="Calibri" w:hAnsi="Calibri" w:cs="Calibri"/>
          <w:bCs/>
          <w:i/>
          <w:sz w:val="22"/>
          <w:szCs w:val="22"/>
          <w:highlight w:val="yellow"/>
        </w:rPr>
        <w:t>placeholder for the relevant document shared within the bid pack</w:t>
      </w:r>
      <w:r>
        <w:rPr>
          <w:rFonts w:ascii="Calibri" w:eastAsia="Calibri" w:hAnsi="Calibri" w:cs="Calibri"/>
          <w:b/>
          <w:i/>
          <w:sz w:val="22"/>
          <w:szCs w:val="22"/>
          <w:highlight w:val="yellow"/>
        </w:rPr>
        <w:t>]</w:t>
      </w:r>
    </w:p>
    <w:p w14:paraId="0F313409" w14:textId="77777777" w:rsidR="00486BF0" w:rsidRDefault="00486BF0">
      <w:pPr>
        <w:rPr>
          <w:rFonts w:ascii="Arial" w:eastAsia="Arial" w:hAnsi="Arial" w:cs="Arial"/>
          <w:sz w:val="20"/>
          <w:szCs w:val="20"/>
        </w:rPr>
      </w:pPr>
      <w:r>
        <w:rPr>
          <w:rFonts w:ascii="Arial" w:eastAsia="Arial" w:hAnsi="Arial" w:cs="Arial"/>
          <w:sz w:val="20"/>
          <w:szCs w:val="20"/>
        </w:rPr>
        <w:br w:type="page"/>
      </w:r>
    </w:p>
    <w:p w14:paraId="0A74548B" w14:textId="77777777" w:rsidR="008A0F8D" w:rsidRPr="008A0F8D" w:rsidRDefault="008A0F8D"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t>[</w:t>
      </w:r>
      <w:r w:rsidR="00486BF0" w:rsidRPr="008A0F8D">
        <w:rPr>
          <w:rFonts w:ascii="Arial" w:eastAsia="Arial" w:hAnsi="Arial" w:cs="Arial"/>
          <w:b/>
          <w:color w:val="000000"/>
          <w:highlight w:val="yellow"/>
        </w:rPr>
        <w:t>Annex 3</w:t>
      </w:r>
    </w:p>
    <w:p w14:paraId="6DA6080C" w14:textId="55B69AE0" w:rsidR="00486BF0" w:rsidRDefault="008A0F8D" w:rsidP="00486BF0">
      <w:pPr>
        <w:tabs>
          <w:tab w:val="left" w:pos="709"/>
        </w:tabs>
        <w:spacing w:before="240" w:after="240"/>
        <w:jc w:val="center"/>
        <w:rPr>
          <w:rFonts w:ascii="Arial" w:eastAsia="Arial" w:hAnsi="Arial" w:cs="Arial"/>
          <w:b/>
          <w:color w:val="000000"/>
        </w:rPr>
      </w:pPr>
      <w:r w:rsidRPr="008A0F8D">
        <w:rPr>
          <w:rFonts w:ascii="Arial" w:eastAsia="Arial" w:hAnsi="Arial" w:cs="Arial"/>
          <w:b/>
          <w:color w:val="000000"/>
          <w:highlight w:val="yellow"/>
        </w:rPr>
        <w:t>Professional Services Call-Off Terms</w:t>
      </w:r>
      <w:r w:rsidR="00486BF0" w:rsidRPr="00756B5D">
        <w:rPr>
          <w:rFonts w:ascii="Arial" w:eastAsia="Arial" w:hAnsi="Arial" w:cs="Arial"/>
          <w:b/>
          <w:color w:val="000000"/>
        </w:rPr>
        <w:t xml:space="preserve"> </w:t>
      </w:r>
    </w:p>
    <w:p w14:paraId="40E739E9" w14:textId="64860F68" w:rsidR="00F67852" w:rsidRDefault="00F67852" w:rsidP="00F67852">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r w:rsidR="008A0F8D">
        <w:rPr>
          <w:rFonts w:ascii="Arial" w:eastAsia="Arial" w:hAnsi="Arial" w:cs="Arial"/>
          <w:i/>
          <w:sz w:val="22"/>
          <w:szCs w:val="22"/>
        </w:rPr>
        <w:t>.]</w:t>
      </w:r>
    </w:p>
    <w:p w14:paraId="01A57644" w14:textId="77777777" w:rsidR="00F67852" w:rsidRDefault="00F67852">
      <w:pPr>
        <w:rPr>
          <w:rFonts w:ascii="Arial" w:eastAsia="Arial" w:hAnsi="Arial" w:cs="Arial"/>
          <w:b/>
          <w:color w:val="000000"/>
        </w:rPr>
      </w:pPr>
      <w:r>
        <w:rPr>
          <w:rFonts w:ascii="Arial" w:eastAsia="Arial" w:hAnsi="Arial" w:cs="Arial"/>
          <w:b/>
          <w:color w:val="000000"/>
        </w:rPr>
        <w:br w:type="page"/>
      </w:r>
    </w:p>
    <w:p w14:paraId="43B6C148" w14:textId="77777777" w:rsidR="00F67852" w:rsidRPr="00F67852" w:rsidRDefault="00F67852"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t>[</w:t>
      </w:r>
      <w:r w:rsidRPr="00F67852">
        <w:rPr>
          <w:rFonts w:ascii="Arial" w:eastAsia="Arial" w:hAnsi="Arial" w:cs="Arial"/>
          <w:b/>
          <w:color w:val="000000"/>
          <w:highlight w:val="yellow"/>
        </w:rPr>
        <w:t>Annex 4</w:t>
      </w:r>
    </w:p>
    <w:p w14:paraId="08B40DC5" w14:textId="378E6586" w:rsidR="00F43735" w:rsidRPr="008A0F8D" w:rsidRDefault="00486BF0" w:rsidP="008A0F8D">
      <w:pPr>
        <w:tabs>
          <w:tab w:val="left" w:pos="709"/>
        </w:tabs>
        <w:spacing w:before="240" w:after="240"/>
        <w:jc w:val="center"/>
        <w:rPr>
          <w:rFonts w:ascii="Arial" w:eastAsia="Arial" w:hAnsi="Arial" w:cs="Arial"/>
          <w:b/>
          <w:color w:val="000000"/>
        </w:rPr>
      </w:pPr>
      <w:r w:rsidRPr="00F67852">
        <w:rPr>
          <w:rFonts w:ascii="Arial" w:eastAsia="Arial" w:hAnsi="Arial" w:cs="Arial"/>
          <w:b/>
          <w:color w:val="000000"/>
          <w:highlight w:val="yellow"/>
        </w:rPr>
        <w:t>Collaboration Agreement</w:t>
      </w:r>
      <w:r w:rsidR="00F67852">
        <w:rPr>
          <w:rFonts w:ascii="Arial" w:eastAsia="Arial" w:hAnsi="Arial" w:cs="Arial"/>
          <w:b/>
          <w:color w:val="000000"/>
        </w:rPr>
        <w:t>]</w:t>
      </w:r>
    </w:p>
    <w:p w14:paraId="1BAD04EE" w14:textId="44B1615B" w:rsidR="008A0F8D" w:rsidRDefault="008A0F8D" w:rsidP="008A0F8D">
      <w:pPr>
        <w:jc w:val="center"/>
        <w:rPr>
          <w:rFonts w:ascii="Arial" w:eastAsia="Arial" w:hAnsi="Arial" w:cs="Arial"/>
          <w:i/>
          <w:sz w:val="22"/>
          <w:szCs w:val="22"/>
          <w:highlight w:val="yellow"/>
        </w:rPr>
      </w:pPr>
      <w:r w:rsidRPr="008A0F8D">
        <w:rPr>
          <w:rFonts w:ascii="Arial" w:eastAsia="Arial" w:hAnsi="Arial" w:cs="Arial"/>
          <w:i/>
          <w:sz w:val="22"/>
          <w:szCs w:val="22"/>
          <w:highlight w:val="yellow"/>
        </w:rPr>
        <w:t>[</w:t>
      </w:r>
      <w:r w:rsidRPr="008A0F8D">
        <w:rPr>
          <w:rFonts w:ascii="Arial" w:eastAsia="Arial" w:hAnsi="Arial" w:cs="Arial"/>
          <w:b/>
          <w:i/>
          <w:sz w:val="22"/>
          <w:szCs w:val="22"/>
          <w:highlight w:val="yellow"/>
        </w:rPr>
        <w:t>Guidance Note</w:t>
      </w:r>
      <w:r w:rsidRPr="008A0F8D">
        <w:rPr>
          <w:rFonts w:ascii="Arial" w:eastAsia="Arial" w:hAnsi="Arial" w:cs="Arial"/>
          <w:i/>
          <w:sz w:val="22"/>
          <w:szCs w:val="22"/>
          <w:highlight w:val="yellow"/>
        </w:rPr>
        <w:t xml:space="preserve">: </w:t>
      </w:r>
      <w:r>
        <w:rPr>
          <w:rFonts w:ascii="Arial" w:eastAsia="Arial" w:hAnsi="Arial" w:cs="Arial"/>
          <w:i/>
          <w:sz w:val="22"/>
          <w:szCs w:val="22"/>
          <w:highlight w:val="yellow"/>
        </w:rPr>
        <w:t>Insert if used -</w:t>
      </w:r>
    </w:p>
    <w:p w14:paraId="690C3839" w14:textId="57A2EB43" w:rsidR="008A0F8D" w:rsidRPr="008A0F8D" w:rsidRDefault="008A0F8D" w:rsidP="008A0F8D">
      <w:pPr>
        <w:jc w:val="center"/>
        <w:rPr>
          <w:rFonts w:ascii="Arial" w:eastAsia="Arial" w:hAnsi="Arial" w:cs="Arial"/>
          <w:i/>
          <w:sz w:val="22"/>
          <w:szCs w:val="22"/>
        </w:rPr>
      </w:pPr>
      <w:r w:rsidRPr="008A0F8D">
        <w:rPr>
          <w:rFonts w:ascii="Arial" w:eastAsia="Calibri" w:hAnsi="Arial" w:cs="Arial"/>
          <w:bCs/>
          <w:i/>
          <w:sz w:val="22"/>
          <w:szCs w:val="22"/>
          <w:highlight w:val="yellow"/>
        </w:rPr>
        <w:t>placeholder for the relevant document shared within the bid pack</w:t>
      </w:r>
      <w:r w:rsidRPr="008A0F8D">
        <w:rPr>
          <w:rFonts w:ascii="Arial" w:eastAsia="Arial" w:hAnsi="Arial" w:cs="Arial"/>
          <w:i/>
          <w:sz w:val="22"/>
          <w:szCs w:val="22"/>
        </w:rPr>
        <w:t>.]</w:t>
      </w:r>
    </w:p>
    <w:p w14:paraId="7E810046" w14:textId="00ED6BB2" w:rsidR="00580A8B" w:rsidRPr="008A0F8D" w:rsidRDefault="00580A8B" w:rsidP="008A0F8D">
      <w:pPr>
        <w:rPr>
          <w:rFonts w:ascii="Arial" w:eastAsia="Arial" w:hAnsi="Arial" w:cs="Arial"/>
          <w:b/>
          <w:color w:val="000000"/>
        </w:rPr>
      </w:pPr>
    </w:p>
    <w:sectPr w:rsidR="00580A8B" w:rsidRPr="008A0F8D">
      <w:headerReference w:type="even" r:id="rId12"/>
      <w:headerReference w:type="default" r:id="rId13"/>
      <w:footerReference w:type="even" r:id="rId14"/>
      <w:footerReference w:type="default" r:id="rId15"/>
      <w:headerReference w:type="first" r:id="rId16"/>
      <w:footerReference w:type="first" r:id="rId17"/>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8A57C" w14:textId="77777777" w:rsidR="00783B25" w:rsidRDefault="00783B25">
      <w:r>
        <w:separator/>
      </w:r>
    </w:p>
  </w:endnote>
  <w:endnote w:type="continuationSeparator" w:id="0">
    <w:p w14:paraId="5C7EDBB9" w14:textId="77777777" w:rsidR="00783B25" w:rsidRDefault="0078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D77A4" w14:textId="77777777" w:rsidR="00F43735" w:rsidRDefault="00F4373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6B116" w14:textId="65486E7E" w:rsidR="00F43735" w:rsidRDefault="000C0590">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952392">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952392">
      <w:rPr>
        <w:rFonts w:ascii="Arial" w:eastAsia="Arial" w:hAnsi="Arial" w:cs="Arial"/>
        <w:b/>
        <w:noProof/>
        <w:color w:val="000000"/>
        <w:sz w:val="20"/>
        <w:szCs w:val="20"/>
      </w:rPr>
      <w:t>32</w:t>
    </w:r>
    <w:r>
      <w:rPr>
        <w:rFonts w:ascii="Arial" w:eastAsia="Arial" w:hAnsi="Arial" w:cs="Arial"/>
        <w:b/>
        <w:color w:val="000000"/>
        <w:sz w:val="20"/>
        <w:szCs w:val="20"/>
      </w:rPr>
      <w:fldChar w:fldCharType="end"/>
    </w:r>
  </w:p>
  <w:p w14:paraId="64C488A2" w14:textId="0F28D0C2" w:rsidR="00F43735" w:rsidRDefault="000C0590">
    <w:pPr>
      <w:tabs>
        <w:tab w:val="center" w:pos="4253"/>
        <w:tab w:val="right" w:pos="8931"/>
      </w:tabs>
      <w:rPr>
        <w:rFonts w:ascii="Arial" w:eastAsia="Arial" w:hAnsi="Arial" w:cs="Arial"/>
        <w:sz w:val="18"/>
        <w:szCs w:val="18"/>
      </w:rPr>
    </w:pPr>
    <w:r>
      <w:rPr>
        <w:rFonts w:ascii="Arial" w:eastAsia="Arial" w:hAnsi="Arial" w:cs="Arial"/>
        <w:sz w:val="18"/>
        <w:szCs w:val="18"/>
      </w:rPr>
      <w:t>RM6</w:t>
    </w:r>
    <w:r w:rsidR="00541073">
      <w:rPr>
        <w:rFonts w:ascii="Arial" w:eastAsia="Arial" w:hAnsi="Arial" w:cs="Arial"/>
        <w:sz w:val="18"/>
        <w:szCs w:val="18"/>
      </w:rPr>
      <w:t>2</w:t>
    </w:r>
    <w:r w:rsidR="002C28E3">
      <w:rPr>
        <w:rFonts w:ascii="Arial" w:eastAsia="Arial" w:hAnsi="Arial" w:cs="Arial"/>
        <w:sz w:val="18"/>
        <w:szCs w:val="18"/>
      </w:rPr>
      <w:t>9</w:t>
    </w:r>
    <w:r w:rsidR="00541073">
      <w:rPr>
        <w:rFonts w:ascii="Arial" w:eastAsia="Arial" w:hAnsi="Arial" w:cs="Arial"/>
        <w:sz w:val="18"/>
        <w:szCs w:val="18"/>
      </w:rPr>
      <w:t>2</w:t>
    </w:r>
    <w:r>
      <w:rPr>
        <w:rFonts w:ascii="Arial" w:eastAsia="Arial" w:hAnsi="Arial" w:cs="Arial"/>
        <w:sz w:val="18"/>
        <w:szCs w:val="18"/>
      </w:rPr>
      <w:t xml:space="preserve"> Order Form, v</w:t>
    </w:r>
    <w:r w:rsidR="00F46A58">
      <w:rPr>
        <w:rFonts w:ascii="Arial" w:eastAsia="Arial" w:hAnsi="Arial" w:cs="Arial"/>
        <w:sz w:val="18"/>
        <w:szCs w:val="18"/>
      </w:rPr>
      <w:t>2</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91F9" w14:textId="77777777" w:rsidR="00F43735" w:rsidRDefault="00F437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7C3D2" w14:textId="77777777" w:rsidR="00783B25" w:rsidRDefault="00783B25">
      <w:r>
        <w:separator/>
      </w:r>
    </w:p>
  </w:footnote>
  <w:footnote w:type="continuationSeparator" w:id="0">
    <w:p w14:paraId="0B0FF02A" w14:textId="77777777" w:rsidR="00783B25" w:rsidRDefault="00783B25">
      <w:r>
        <w:continuationSeparator/>
      </w:r>
    </w:p>
  </w:footnote>
  <w:footnote w:id="1">
    <w:p w14:paraId="44FC2CE5"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19532A08"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26802A68"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1DE7A5C9" w14:textId="77777777" w:rsidR="00F43735" w:rsidRDefault="000C0590">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5ACFC6DE" w14:textId="77777777" w:rsidR="00F43735" w:rsidRDefault="000C0590">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700D0AFC"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3F6B6BA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170E5E5C"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1D469DB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391DCC27"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56088" w14:textId="77777777" w:rsidR="00F43735" w:rsidRDefault="00F4373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FBA9" w14:textId="77777777" w:rsidR="00F43735" w:rsidRDefault="000C0590">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17CEE481" wp14:editId="7720EB9F">
          <wp:extent cx="1089919" cy="899478"/>
          <wp:effectExtent l="0" t="0" r="0" b="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554C" w14:textId="77777777" w:rsidR="00F43735" w:rsidRDefault="00F437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0D4"/>
    <w:multiLevelType w:val="multilevel"/>
    <w:tmpl w:val="B198B93E"/>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 w15:restartNumberingAfterBreak="0">
    <w:nsid w:val="080018FA"/>
    <w:multiLevelType w:val="multilevel"/>
    <w:tmpl w:val="B2A27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04B3173"/>
    <w:multiLevelType w:val="multilevel"/>
    <w:tmpl w:val="A5066D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A6D45"/>
    <w:multiLevelType w:val="multilevel"/>
    <w:tmpl w:val="75C22EC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5DC51B0"/>
    <w:multiLevelType w:val="multilevel"/>
    <w:tmpl w:val="304EA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60193"/>
    <w:multiLevelType w:val="multilevel"/>
    <w:tmpl w:val="28CC93E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01142E"/>
    <w:multiLevelType w:val="multilevel"/>
    <w:tmpl w:val="C5246B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F340B"/>
    <w:multiLevelType w:val="multilevel"/>
    <w:tmpl w:val="918A097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B36CB0"/>
    <w:multiLevelType w:val="multilevel"/>
    <w:tmpl w:val="C0B0AAF0"/>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347F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A6A"/>
    <w:multiLevelType w:val="multilevel"/>
    <w:tmpl w:val="A926999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9681C3B"/>
    <w:multiLevelType w:val="multilevel"/>
    <w:tmpl w:val="95CE8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D56C7F"/>
    <w:multiLevelType w:val="multilevel"/>
    <w:tmpl w:val="1C22B82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 w15:restartNumberingAfterBreak="0">
    <w:nsid w:val="411C20AD"/>
    <w:multiLevelType w:val="multilevel"/>
    <w:tmpl w:val="9BE408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F85621"/>
    <w:multiLevelType w:val="multilevel"/>
    <w:tmpl w:val="064CEAC2"/>
    <w:lvl w:ilvl="0">
      <w:start w:val="1"/>
      <w:numFmt w:val="lowerLetter"/>
      <w:pStyle w:val="ORDERFORML1PraraNo"/>
      <w:lvlText w:val="(%1)"/>
      <w:lvlJc w:val="left"/>
      <w:pPr>
        <w:ind w:left="1287" w:hanging="360"/>
      </w:pPr>
      <w:rPr>
        <w:b w:val="0"/>
        <w:i w:val="0"/>
      </w:rPr>
    </w:lvl>
    <w:lvl w:ilvl="1">
      <w:start w:val="1"/>
      <w:numFmt w:val="lowerLetter"/>
      <w:pStyle w:val="ORDERFORML2Title"/>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B1F3B30"/>
    <w:multiLevelType w:val="multilevel"/>
    <w:tmpl w:val="E5F0CC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F4605B1"/>
    <w:multiLevelType w:val="multilevel"/>
    <w:tmpl w:val="27381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C2574"/>
    <w:multiLevelType w:val="multilevel"/>
    <w:tmpl w:val="0A944A4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C770CC4"/>
    <w:multiLevelType w:val="multilevel"/>
    <w:tmpl w:val="CAFA651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14725F3"/>
    <w:multiLevelType w:val="multilevel"/>
    <w:tmpl w:val="1FB6CF6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20" w15:restartNumberingAfterBreak="0">
    <w:nsid w:val="65680163"/>
    <w:multiLevelType w:val="multilevel"/>
    <w:tmpl w:val="A0AC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4F41B3"/>
    <w:multiLevelType w:val="multilevel"/>
    <w:tmpl w:val="6714C42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42F02"/>
    <w:multiLevelType w:val="multilevel"/>
    <w:tmpl w:val="3E06BCB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14"/>
  </w:num>
  <w:num w:numId="2">
    <w:abstractNumId w:val="21"/>
  </w:num>
  <w:num w:numId="3">
    <w:abstractNumId w:val="22"/>
  </w:num>
  <w:num w:numId="4">
    <w:abstractNumId w:val="15"/>
  </w:num>
  <w:num w:numId="5">
    <w:abstractNumId w:val="10"/>
  </w:num>
  <w:num w:numId="6">
    <w:abstractNumId w:val="12"/>
  </w:num>
  <w:num w:numId="7">
    <w:abstractNumId w:val="9"/>
  </w:num>
  <w:num w:numId="8">
    <w:abstractNumId w:val="3"/>
  </w:num>
  <w:num w:numId="9">
    <w:abstractNumId w:val="19"/>
  </w:num>
  <w:num w:numId="10">
    <w:abstractNumId w:val="16"/>
  </w:num>
  <w:num w:numId="11">
    <w:abstractNumId w:val="7"/>
  </w:num>
  <w:num w:numId="12">
    <w:abstractNumId w:val="0"/>
  </w:num>
  <w:num w:numId="13">
    <w:abstractNumId w:val="4"/>
  </w:num>
  <w:num w:numId="14">
    <w:abstractNumId w:val="2"/>
  </w:num>
  <w:num w:numId="15">
    <w:abstractNumId w:val="18"/>
  </w:num>
  <w:num w:numId="16">
    <w:abstractNumId w:val="11"/>
  </w:num>
  <w:num w:numId="17">
    <w:abstractNumId w:val="20"/>
  </w:num>
  <w:num w:numId="18">
    <w:abstractNumId w:val="8"/>
  </w:num>
  <w:num w:numId="19">
    <w:abstractNumId w:val="5"/>
  </w:num>
  <w:num w:numId="20">
    <w:abstractNumId w:val="13"/>
  </w:num>
  <w:num w:numId="21">
    <w:abstractNumId w:val="1"/>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35"/>
    <w:rsid w:val="000167EC"/>
    <w:rsid w:val="00077056"/>
    <w:rsid w:val="000A6F46"/>
    <w:rsid w:val="000C0590"/>
    <w:rsid w:val="00114743"/>
    <w:rsid w:val="001561D6"/>
    <w:rsid w:val="001C570D"/>
    <w:rsid w:val="002100EC"/>
    <w:rsid w:val="00262B5B"/>
    <w:rsid w:val="002939C4"/>
    <w:rsid w:val="002C28E3"/>
    <w:rsid w:val="003936F2"/>
    <w:rsid w:val="003C5992"/>
    <w:rsid w:val="004104D4"/>
    <w:rsid w:val="0043219E"/>
    <w:rsid w:val="00440464"/>
    <w:rsid w:val="00486BF0"/>
    <w:rsid w:val="004A1A3F"/>
    <w:rsid w:val="00541073"/>
    <w:rsid w:val="00580A8B"/>
    <w:rsid w:val="005F72A9"/>
    <w:rsid w:val="006413FC"/>
    <w:rsid w:val="006A0F54"/>
    <w:rsid w:val="006E5984"/>
    <w:rsid w:val="007339F4"/>
    <w:rsid w:val="007568B4"/>
    <w:rsid w:val="00783075"/>
    <w:rsid w:val="00783B25"/>
    <w:rsid w:val="007B0CBC"/>
    <w:rsid w:val="007C041C"/>
    <w:rsid w:val="00861816"/>
    <w:rsid w:val="008811D6"/>
    <w:rsid w:val="008A0F8D"/>
    <w:rsid w:val="008D189D"/>
    <w:rsid w:val="00901FD2"/>
    <w:rsid w:val="00944D82"/>
    <w:rsid w:val="00952392"/>
    <w:rsid w:val="009E1129"/>
    <w:rsid w:val="00AE45E1"/>
    <w:rsid w:val="00B00BD9"/>
    <w:rsid w:val="00B12B45"/>
    <w:rsid w:val="00C35EDA"/>
    <w:rsid w:val="00C52452"/>
    <w:rsid w:val="00CD2E93"/>
    <w:rsid w:val="00D04412"/>
    <w:rsid w:val="00D22625"/>
    <w:rsid w:val="00DE442D"/>
    <w:rsid w:val="00DF29D7"/>
    <w:rsid w:val="00E62A47"/>
    <w:rsid w:val="00F2448D"/>
    <w:rsid w:val="00F24502"/>
    <w:rsid w:val="00F43735"/>
    <w:rsid w:val="00F46A58"/>
    <w:rsid w:val="00F571D7"/>
    <w:rsid w:val="00F67852"/>
    <w:rsid w:val="00FE7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yberessentials/overview"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rowncommercial.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BpYIZvh1MVdS5yqSMHG0RzhE3Q==">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</go:docsCustomData>
</go:gDocsCustomXmlDataStorage>
</file>

<file path=customXml/item2.xml>��< ? x m l   v e r s i o n = " 1 . 0 "   e n c o d i n g = " u t f - 1 6 " ? > < p r o p e r t i e s   x m l n s = " h t t p : / / w w w . i m a n a g e . c o m / w o r k / x m l s c h e m a " >  
     < d o c u m e n t i d > A c t i v e 1 ! 1 4 8 9 0 3 9 7 7 . 1 < / d o c u m e n t i d >  
     < s e n d e r i d > S P H T < / s e n d e r i d >  
     < s e n d e r e m a i l > S T T O N E S @ D A C B E A C H C R O F T . C O M < / s e n d e r e m a i l >  
     < l a s t m o d i f i e d > 2 0 2 3 - 0 1 - 3 0 T 2 1 : 5 6 : 0 0 . 0 0 0 0 0 0 0 + 0 0 : 0 0 < / l a s t m o d i f i e d >  
     < d a t a b a s e > A c t i v e 1 < / 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CF50A1-2EFE-4483-B97C-3EC5955192D1}">
  <ds:schemaRefs>
    <ds:schemaRef ds:uri="http://www.imanage.com/work/xmlschema"/>
  </ds:schemaRefs>
</ds:datastoreItem>
</file>

<file path=customXml/itemProps3.xml><?xml version="1.0" encoding="utf-8"?>
<ds:datastoreItem xmlns:ds="http://schemas.openxmlformats.org/officeDocument/2006/customXml" ds:itemID="{2D20090F-43A5-4EA2-B13D-6AC53D5B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8518</Words>
  <Characters>48556</Characters>
  <Application>Microsoft Office Word</Application>
  <DocSecurity>0</DocSecurity>
  <Lines>404</Lines>
  <Paragraphs>113</Paragraphs>
  <ScaleCrop>false</ScaleCrop>
  <Company/>
  <LinksUpToDate>false</LinksUpToDate>
  <CharactersWithSpaces>56961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2023-07-27T08:05:00Z</dcterms:created>
  <dcterms:modified xsi:type="dcterms:W3CDTF">2023-07-28T08:50:00Z</dcterms:modified>
</cp:coreProperties>
</file>